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2264C" w14:textId="7C43A35D" w:rsidR="007C6C9B" w:rsidRPr="007C6C9B" w:rsidRDefault="007C6C9B" w:rsidP="001008E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</w:t>
      </w:r>
      <w:r w:rsidRPr="007C6C9B">
        <w:rPr>
          <w:rFonts w:ascii="Times New Roman" w:hAnsi="Times New Roman" w:cs="Times New Roman"/>
          <w:b/>
          <w:sz w:val="20"/>
          <w:szCs w:val="20"/>
        </w:rPr>
        <w:t>Załącznik nr 2</w:t>
      </w:r>
    </w:p>
    <w:p w14:paraId="2060F6D2" w14:textId="203FC12A" w:rsidR="00AB533F" w:rsidRPr="00C36631" w:rsidRDefault="001008EB" w:rsidP="001008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6631">
        <w:rPr>
          <w:rFonts w:ascii="Times New Roman" w:hAnsi="Times New Roman" w:cs="Times New Roman"/>
          <w:b/>
          <w:sz w:val="28"/>
          <w:szCs w:val="28"/>
        </w:rPr>
        <w:t>OPIS PRZEDMIOTU ZAMÓWIENIA</w:t>
      </w:r>
    </w:p>
    <w:p w14:paraId="42E9AC88" w14:textId="77777777" w:rsidR="001008EB" w:rsidRDefault="001008EB" w:rsidP="001008EB">
      <w:pPr>
        <w:jc w:val="center"/>
        <w:rPr>
          <w:b/>
          <w:bCs/>
          <w:sz w:val="28"/>
          <w:szCs w:val="28"/>
        </w:rPr>
      </w:pPr>
    </w:p>
    <w:p w14:paraId="198CB9DF" w14:textId="77777777" w:rsidR="001008EB" w:rsidRPr="002F2008" w:rsidRDefault="001008EB" w:rsidP="002F2008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2F2008">
        <w:rPr>
          <w:rFonts w:ascii="Times New Roman" w:eastAsia="Times New Roman" w:hAnsi="Times New Roman" w:cs="Times New Roman"/>
          <w:b/>
          <w:bCs/>
          <w:lang w:eastAsia="pl-PL"/>
        </w:rPr>
        <w:t xml:space="preserve">Przedmiotem zamówienia są usługi kominiarskie świadczone w budynkach gminnych administrowanych przez Zakład Gospodarki Mieszkaniowej </w:t>
      </w:r>
      <w:r w:rsidRPr="002F2008">
        <w:rPr>
          <w:rFonts w:ascii="Times New Roman" w:eastAsia="Times New Roman" w:hAnsi="Times New Roman" w:cs="Times New Roman"/>
          <w:b/>
          <w:bCs/>
          <w:iCs/>
          <w:lang w:eastAsia="pl-PL"/>
        </w:rPr>
        <w:t>w zakresie wyszczególnionym w wykazie czynności.</w:t>
      </w:r>
    </w:p>
    <w:p w14:paraId="46C35908" w14:textId="77777777" w:rsidR="00096176" w:rsidRPr="001008EB" w:rsidRDefault="00096176" w:rsidP="001008E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F3B6A83" w14:textId="77777777" w:rsidR="008B4C82" w:rsidRPr="002F2008" w:rsidRDefault="001008EB" w:rsidP="002F2008">
      <w:pPr>
        <w:pStyle w:val="Akapitzlist"/>
        <w:numPr>
          <w:ilvl w:val="0"/>
          <w:numId w:val="4"/>
        </w:numPr>
        <w:tabs>
          <w:tab w:val="num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2F2008">
        <w:rPr>
          <w:rFonts w:ascii="Times New Roman" w:eastAsia="Times New Roman" w:hAnsi="Times New Roman" w:cs="Times New Roman"/>
          <w:b/>
          <w:bCs/>
          <w:lang w:eastAsia="pl-PL"/>
        </w:rPr>
        <w:t xml:space="preserve">Zakres zamówienia obejmuje </w:t>
      </w:r>
      <w:r w:rsidR="008B4C82" w:rsidRPr="002F2008">
        <w:rPr>
          <w:rFonts w:ascii="Times New Roman" w:eastAsia="Times New Roman" w:hAnsi="Times New Roman" w:cs="Times New Roman"/>
          <w:b/>
          <w:bCs/>
          <w:lang w:eastAsia="pl-PL"/>
        </w:rPr>
        <w:t xml:space="preserve">następujące </w:t>
      </w:r>
      <w:r w:rsidRPr="002F2008">
        <w:rPr>
          <w:rFonts w:ascii="Times New Roman" w:eastAsia="Times New Roman" w:hAnsi="Times New Roman" w:cs="Times New Roman"/>
          <w:b/>
          <w:bCs/>
          <w:lang w:eastAsia="pl-PL"/>
        </w:rPr>
        <w:t>czynności</w:t>
      </w:r>
      <w:r w:rsidR="008B4C82" w:rsidRPr="002F2008">
        <w:rPr>
          <w:rFonts w:ascii="Times New Roman" w:eastAsia="Times New Roman" w:hAnsi="Times New Roman" w:cs="Times New Roman"/>
          <w:b/>
          <w:bCs/>
          <w:lang w:eastAsia="pl-PL"/>
        </w:rPr>
        <w:t>:</w:t>
      </w:r>
      <w:r w:rsidR="00C36631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="00C36631">
        <w:rPr>
          <w:rFonts w:ascii="Times New Roman" w:eastAsia="Times New Roman" w:hAnsi="Times New Roman" w:cs="Times New Roman"/>
          <w:b/>
          <w:bCs/>
          <w:lang w:eastAsia="pl-PL"/>
        </w:rPr>
        <w:br/>
      </w:r>
    </w:p>
    <w:p w14:paraId="3571FEEE" w14:textId="77777777" w:rsidR="008B4C82" w:rsidRPr="00C36631" w:rsidRDefault="008B4C82" w:rsidP="008B4C8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36631">
        <w:rPr>
          <w:rFonts w:ascii="Times New Roman" w:eastAsia="Times New Roman" w:hAnsi="Times New Roman" w:cs="Times New Roman"/>
          <w:lang w:eastAsia="pl-PL"/>
        </w:rPr>
        <w:t xml:space="preserve">czyszczenie przewodów kominowych dymowych </w:t>
      </w:r>
      <w:r w:rsidR="00587048">
        <w:rPr>
          <w:rFonts w:ascii="Times New Roman" w:eastAsia="Times New Roman" w:hAnsi="Times New Roman" w:cs="Times New Roman"/>
          <w:lang w:eastAsia="pl-PL"/>
        </w:rPr>
        <w:t>(4748</w:t>
      </w:r>
      <w:r w:rsidRPr="00C36631">
        <w:rPr>
          <w:rFonts w:ascii="Times New Roman" w:eastAsia="Times New Roman" w:hAnsi="Times New Roman" w:cs="Times New Roman"/>
          <w:lang w:eastAsia="pl-PL"/>
        </w:rPr>
        <w:t xml:space="preserve"> czyszczeń)</w:t>
      </w:r>
    </w:p>
    <w:p w14:paraId="714DB40B" w14:textId="77777777" w:rsidR="008B4C82" w:rsidRPr="00C36631" w:rsidRDefault="008B4C82" w:rsidP="008B4C82">
      <w:pPr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36631">
        <w:rPr>
          <w:rFonts w:ascii="Times New Roman" w:eastAsia="Times New Roman" w:hAnsi="Times New Roman" w:cs="Times New Roman"/>
          <w:lang w:eastAsia="pl-PL"/>
        </w:rPr>
        <w:t xml:space="preserve">czyszczenie przewodów kominowych wentylacyjnych </w:t>
      </w:r>
      <w:r w:rsidR="00587048">
        <w:rPr>
          <w:rFonts w:ascii="Times New Roman" w:eastAsia="Times New Roman" w:hAnsi="Times New Roman" w:cs="Times New Roman"/>
          <w:lang w:eastAsia="pl-PL"/>
        </w:rPr>
        <w:t>(1</w:t>
      </w:r>
      <w:r w:rsidR="00C36631" w:rsidRPr="00C36631">
        <w:rPr>
          <w:rFonts w:ascii="Times New Roman" w:eastAsia="Times New Roman" w:hAnsi="Times New Roman" w:cs="Times New Roman"/>
          <w:lang w:eastAsia="pl-PL"/>
        </w:rPr>
        <w:t>431</w:t>
      </w:r>
      <w:r w:rsidRPr="00C36631">
        <w:rPr>
          <w:rFonts w:ascii="Times New Roman" w:eastAsia="Times New Roman" w:hAnsi="Times New Roman" w:cs="Times New Roman"/>
          <w:lang w:eastAsia="pl-PL"/>
        </w:rPr>
        <w:t xml:space="preserve"> czyszczeń)</w:t>
      </w:r>
    </w:p>
    <w:p w14:paraId="4D01040E" w14:textId="77777777" w:rsidR="001008EB" w:rsidRPr="00C36631" w:rsidRDefault="001008EB" w:rsidP="001008EB">
      <w:pPr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36631">
        <w:rPr>
          <w:rFonts w:ascii="Times New Roman" w:eastAsia="Times New Roman" w:hAnsi="Times New Roman" w:cs="Times New Roman"/>
          <w:lang w:eastAsia="pl-PL"/>
        </w:rPr>
        <w:t xml:space="preserve">czyszczenie przewodów kominowych spalinowych </w:t>
      </w:r>
      <w:r w:rsidR="00587048">
        <w:rPr>
          <w:rFonts w:ascii="Times New Roman" w:eastAsia="Times New Roman" w:hAnsi="Times New Roman" w:cs="Times New Roman"/>
          <w:lang w:eastAsia="pl-PL"/>
        </w:rPr>
        <w:t>(380</w:t>
      </w:r>
      <w:r w:rsidRPr="00C36631">
        <w:rPr>
          <w:rFonts w:ascii="Times New Roman" w:eastAsia="Times New Roman" w:hAnsi="Times New Roman" w:cs="Times New Roman"/>
          <w:lang w:eastAsia="pl-PL"/>
        </w:rPr>
        <w:t xml:space="preserve"> czyszczeń)</w:t>
      </w:r>
    </w:p>
    <w:p w14:paraId="3B0562E1" w14:textId="2A74347A" w:rsidR="001008EB" w:rsidRPr="00C36631" w:rsidRDefault="001008EB" w:rsidP="001008EB">
      <w:pPr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36631">
        <w:rPr>
          <w:rFonts w:ascii="Times New Roman" w:eastAsia="Times New Roman" w:hAnsi="Times New Roman" w:cs="Times New Roman"/>
          <w:lang w:eastAsia="pl-PL"/>
        </w:rPr>
        <w:t xml:space="preserve">okresowa kontrola przewodów kominowych </w:t>
      </w:r>
      <w:r w:rsidR="00C36631" w:rsidRPr="00AA7C99">
        <w:rPr>
          <w:rFonts w:ascii="Times New Roman" w:eastAsia="Times New Roman" w:hAnsi="Times New Roman" w:cs="Times New Roman"/>
          <w:lang w:eastAsia="pl-PL"/>
        </w:rPr>
        <w:t>(</w:t>
      </w:r>
      <w:r w:rsidR="00AA7C99" w:rsidRPr="00AA7C99">
        <w:rPr>
          <w:rFonts w:ascii="Times New Roman" w:eastAsia="Times New Roman" w:hAnsi="Times New Roman" w:cs="Times New Roman"/>
          <w:lang w:eastAsia="pl-PL"/>
        </w:rPr>
        <w:t>1 042</w:t>
      </w:r>
      <w:r w:rsidRPr="00AA7C99">
        <w:rPr>
          <w:rFonts w:ascii="Times New Roman" w:eastAsia="Times New Roman" w:hAnsi="Times New Roman" w:cs="Times New Roman"/>
          <w:lang w:eastAsia="pl-PL"/>
        </w:rPr>
        <w:t>)</w:t>
      </w:r>
    </w:p>
    <w:p w14:paraId="58AF2AC0" w14:textId="77777777" w:rsidR="001008EB" w:rsidRPr="00C36631" w:rsidRDefault="001008EB" w:rsidP="001008EB">
      <w:pPr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36631">
        <w:rPr>
          <w:rFonts w:ascii="Times New Roman" w:eastAsia="Times New Roman" w:hAnsi="Times New Roman" w:cs="Times New Roman"/>
          <w:lang w:eastAsia="pl-PL"/>
        </w:rPr>
        <w:t xml:space="preserve">odgruzowywanie przewodów kominowych </w:t>
      </w:r>
      <w:r w:rsidR="00C36631" w:rsidRPr="00C36631">
        <w:rPr>
          <w:rFonts w:ascii="Times New Roman" w:eastAsia="Times New Roman" w:hAnsi="Times New Roman" w:cs="Times New Roman"/>
          <w:lang w:eastAsia="pl-PL"/>
        </w:rPr>
        <w:t>(9</w:t>
      </w:r>
      <w:r w:rsidRPr="00C36631">
        <w:rPr>
          <w:rFonts w:ascii="Times New Roman" w:eastAsia="Times New Roman" w:hAnsi="Times New Roman" w:cs="Times New Roman"/>
          <w:lang w:eastAsia="pl-PL"/>
        </w:rPr>
        <w:t>)</w:t>
      </w:r>
    </w:p>
    <w:p w14:paraId="5307FFDC" w14:textId="77777777" w:rsidR="001008EB" w:rsidRPr="00C36631" w:rsidRDefault="001008EB" w:rsidP="001008EB">
      <w:pPr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36631">
        <w:rPr>
          <w:rFonts w:ascii="Times New Roman" w:eastAsia="Times New Roman" w:hAnsi="Times New Roman" w:cs="Times New Roman"/>
          <w:lang w:eastAsia="pl-PL"/>
        </w:rPr>
        <w:t xml:space="preserve">ustalanie przyczyn wadliwego działania urządzeń grzewczo kominowych z wydaniem ekspertyzy zawierającej wskazanie rozwiązań technicznych prawidłowego eksploatowania </w:t>
      </w:r>
      <w:r w:rsidRPr="00C36631">
        <w:rPr>
          <w:rFonts w:ascii="Times New Roman" w:eastAsia="Times New Roman" w:hAnsi="Times New Roman" w:cs="Times New Roman"/>
          <w:lang w:eastAsia="pl-PL"/>
        </w:rPr>
        <w:br/>
        <w:t>i sposobu usunięcia występujących usterek i wad (110)</w:t>
      </w:r>
    </w:p>
    <w:p w14:paraId="74EF7B47" w14:textId="77777777" w:rsidR="001008EB" w:rsidRPr="00C36631" w:rsidRDefault="001008EB" w:rsidP="001008EB">
      <w:pPr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36631">
        <w:rPr>
          <w:rFonts w:ascii="Times New Roman" w:eastAsia="Times New Roman" w:hAnsi="Times New Roman" w:cs="Times New Roman"/>
          <w:lang w:eastAsia="pl-PL"/>
        </w:rPr>
        <w:t xml:space="preserve">założenie nasady na przewodzie kominowym </w:t>
      </w:r>
      <w:r w:rsidR="00C36631" w:rsidRPr="00C36631">
        <w:rPr>
          <w:rFonts w:ascii="Times New Roman" w:eastAsia="Times New Roman" w:hAnsi="Times New Roman" w:cs="Times New Roman"/>
          <w:lang w:eastAsia="pl-PL"/>
        </w:rPr>
        <w:t>(10</w:t>
      </w:r>
      <w:r w:rsidRPr="00C36631">
        <w:rPr>
          <w:rFonts w:ascii="Times New Roman" w:eastAsia="Times New Roman" w:hAnsi="Times New Roman" w:cs="Times New Roman"/>
          <w:lang w:eastAsia="pl-PL"/>
        </w:rPr>
        <w:t>)</w:t>
      </w:r>
    </w:p>
    <w:p w14:paraId="22594343" w14:textId="77777777" w:rsidR="001008EB" w:rsidRPr="00C36631" w:rsidRDefault="001008EB" w:rsidP="001008EB">
      <w:pPr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36631">
        <w:rPr>
          <w:rFonts w:ascii="Times New Roman" w:eastAsia="Times New Roman" w:hAnsi="Times New Roman" w:cs="Times New Roman"/>
          <w:lang w:eastAsia="pl-PL"/>
        </w:rPr>
        <w:t xml:space="preserve">opinia w sprawie wskazania przewodów do podłączenia wszelkiego rodzaju urządzeń grzewczych i wentylacyjnych (90) </w:t>
      </w:r>
    </w:p>
    <w:p w14:paraId="55762D8A" w14:textId="77777777" w:rsidR="003612FE" w:rsidRDefault="001008EB" w:rsidP="001008EB">
      <w:pPr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36631">
        <w:rPr>
          <w:rFonts w:ascii="Times New Roman" w:eastAsia="Times New Roman" w:hAnsi="Times New Roman" w:cs="Times New Roman"/>
          <w:lang w:eastAsia="pl-PL"/>
        </w:rPr>
        <w:t>inwentaryzacja przewodów kominowych (16)</w:t>
      </w:r>
      <w:r w:rsidR="00C36631">
        <w:rPr>
          <w:rFonts w:ascii="Times New Roman" w:eastAsia="Times New Roman" w:hAnsi="Times New Roman" w:cs="Times New Roman"/>
          <w:lang w:eastAsia="pl-PL"/>
        </w:rPr>
        <w:tab/>
      </w:r>
    </w:p>
    <w:p w14:paraId="31BDFCEC" w14:textId="77777777" w:rsidR="001008EB" w:rsidRPr="003612FE" w:rsidRDefault="003612FE" w:rsidP="003612FE">
      <w:pPr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</w:rPr>
        <w:t>u</w:t>
      </w:r>
      <w:r w:rsidRPr="003D35F8">
        <w:rPr>
          <w:rFonts w:ascii="Times New Roman" w:hAnsi="Times New Roman"/>
        </w:rPr>
        <w:t>drożnienie przewodu kominowego z gniazd wraz z dezynfekcją (5)</w:t>
      </w:r>
      <w:r>
        <w:rPr>
          <w:rFonts w:ascii="Times New Roman" w:eastAsia="Times New Roman" w:hAnsi="Times New Roman"/>
          <w:lang w:eastAsia="pl-PL"/>
        </w:rPr>
        <w:tab/>
      </w:r>
      <w:r w:rsidR="00C36631" w:rsidRPr="003612FE">
        <w:rPr>
          <w:rFonts w:ascii="Times New Roman" w:eastAsia="Times New Roman" w:hAnsi="Times New Roman" w:cs="Times New Roman"/>
          <w:lang w:eastAsia="pl-PL"/>
        </w:rPr>
        <w:br/>
      </w:r>
    </w:p>
    <w:p w14:paraId="609CB1E3" w14:textId="77777777" w:rsidR="001008EB" w:rsidRPr="002F2008" w:rsidRDefault="001008EB" w:rsidP="002F2008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008EB">
        <w:rPr>
          <w:rFonts w:ascii="Times New Roman" w:eastAsia="Times New Roman" w:hAnsi="Times New Roman" w:cs="Times New Roman"/>
          <w:lang w:eastAsia="pl-PL"/>
        </w:rPr>
        <w:t xml:space="preserve"> </w:t>
      </w:r>
      <w:r w:rsidR="002F2008" w:rsidRPr="002F2008">
        <w:rPr>
          <w:rFonts w:ascii="Times New Roman" w:eastAsia="Times New Roman" w:hAnsi="Times New Roman" w:cs="Times New Roman"/>
          <w:b/>
          <w:lang w:eastAsia="pl-PL"/>
        </w:rPr>
        <w:t xml:space="preserve">3. </w:t>
      </w:r>
      <w:r w:rsidRPr="002F2008">
        <w:rPr>
          <w:rFonts w:ascii="Times New Roman" w:eastAsia="Times New Roman" w:hAnsi="Times New Roman" w:cs="Times New Roman"/>
          <w:b/>
          <w:lang w:eastAsia="pl-PL"/>
        </w:rPr>
        <w:t>Świadczenie usług kominiarskich winno być wykonywane zgodnie z:</w:t>
      </w:r>
      <w:r w:rsidR="00C36631">
        <w:rPr>
          <w:rFonts w:ascii="Times New Roman" w:eastAsia="Times New Roman" w:hAnsi="Times New Roman" w:cs="Times New Roman"/>
          <w:b/>
          <w:lang w:eastAsia="pl-PL"/>
        </w:rPr>
        <w:tab/>
      </w:r>
      <w:r w:rsidR="00C36631">
        <w:rPr>
          <w:rFonts w:ascii="Times New Roman" w:eastAsia="Times New Roman" w:hAnsi="Times New Roman" w:cs="Times New Roman"/>
          <w:b/>
          <w:lang w:eastAsia="pl-PL"/>
        </w:rPr>
        <w:br/>
      </w:r>
    </w:p>
    <w:p w14:paraId="76614E98" w14:textId="77777777" w:rsidR="001008EB" w:rsidRPr="001008EB" w:rsidRDefault="001008EB" w:rsidP="001008E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008EB">
        <w:rPr>
          <w:rFonts w:ascii="Times New Roman" w:eastAsia="Times New Roman" w:hAnsi="Times New Roman" w:cs="Times New Roman"/>
          <w:lang w:eastAsia="pl-PL"/>
        </w:rPr>
        <w:t xml:space="preserve">-  </w:t>
      </w:r>
      <w:r w:rsidRPr="002F2008">
        <w:rPr>
          <w:rFonts w:ascii="Times New Roman" w:eastAsia="Times New Roman" w:hAnsi="Times New Roman" w:cs="Times New Roman"/>
          <w:lang w:eastAsia="pl-PL"/>
        </w:rPr>
        <w:t>ustawą z dnia 7 lipca 1994r. Pr</w:t>
      </w:r>
      <w:r w:rsidR="008F1671">
        <w:rPr>
          <w:rFonts w:ascii="Times New Roman" w:eastAsia="Times New Roman" w:hAnsi="Times New Roman" w:cs="Times New Roman"/>
          <w:lang w:eastAsia="pl-PL"/>
        </w:rPr>
        <w:t>awo Budowlane (tj. Dz. U. z 2021 r., poz. 2351</w:t>
      </w:r>
      <w:r w:rsidR="002F2008">
        <w:rPr>
          <w:rFonts w:ascii="Times New Roman" w:eastAsia="Times New Roman" w:hAnsi="Times New Roman" w:cs="Times New Roman"/>
          <w:lang w:eastAsia="pl-PL"/>
        </w:rPr>
        <w:t xml:space="preserve">) </w:t>
      </w:r>
      <w:r w:rsidRPr="001008EB">
        <w:rPr>
          <w:rFonts w:ascii="Times New Roman" w:eastAsia="Times New Roman" w:hAnsi="Times New Roman" w:cs="Times New Roman"/>
          <w:lang w:eastAsia="pl-PL"/>
        </w:rPr>
        <w:t>oraz wydanymi na jej podstawie przepisami wykonawczymi i obowiązującymi normami przedmiotowymi w tym Rozporządzeniem Ministra Infrastruktury z dnia 12.04.2002 r. w sprawie warunków technicznych, jakim powinny odpowiadać budynki i ic</w:t>
      </w:r>
      <w:r w:rsidR="008F1671">
        <w:rPr>
          <w:rFonts w:ascii="Times New Roman" w:eastAsia="Times New Roman" w:hAnsi="Times New Roman" w:cs="Times New Roman"/>
          <w:lang w:eastAsia="pl-PL"/>
        </w:rPr>
        <w:t>h usytuowanie (tj. Dz. U. z 2022 poz.1225</w:t>
      </w:r>
      <w:r w:rsidRPr="001008EB">
        <w:rPr>
          <w:rFonts w:ascii="Times New Roman" w:eastAsia="Times New Roman" w:hAnsi="Times New Roman" w:cs="Times New Roman"/>
          <w:lang w:eastAsia="pl-PL"/>
        </w:rPr>
        <w:t xml:space="preserve">), </w:t>
      </w:r>
      <w:r w:rsidR="00C36631">
        <w:rPr>
          <w:rFonts w:ascii="Times New Roman" w:eastAsia="Times New Roman" w:hAnsi="Times New Roman" w:cs="Times New Roman"/>
          <w:lang w:eastAsia="pl-PL"/>
        </w:rPr>
        <w:br/>
      </w:r>
    </w:p>
    <w:p w14:paraId="3DD6F5B2" w14:textId="39AD00EA" w:rsidR="001008EB" w:rsidRPr="001008EB" w:rsidRDefault="001008EB" w:rsidP="001008E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008EB">
        <w:rPr>
          <w:rFonts w:ascii="Times New Roman" w:eastAsia="Times New Roman" w:hAnsi="Times New Roman" w:cs="Times New Roman"/>
          <w:lang w:eastAsia="pl-PL"/>
        </w:rPr>
        <w:t>- ustawą z dnia 24 sierpnia 1991 r. o ochronie przec</w:t>
      </w:r>
      <w:r w:rsidR="006E22A7">
        <w:rPr>
          <w:rFonts w:ascii="Times New Roman" w:eastAsia="Times New Roman" w:hAnsi="Times New Roman" w:cs="Times New Roman"/>
          <w:lang w:eastAsia="pl-PL"/>
        </w:rPr>
        <w:t>iwpożarowej – (t</w:t>
      </w:r>
      <w:r w:rsidR="00D61975">
        <w:rPr>
          <w:rFonts w:ascii="Times New Roman" w:eastAsia="Times New Roman" w:hAnsi="Times New Roman" w:cs="Times New Roman"/>
          <w:lang w:eastAsia="pl-PL"/>
        </w:rPr>
        <w:t>j. Dz.U. z 2021 r. poz. 869</w:t>
      </w:r>
      <w:r w:rsidRPr="001008EB">
        <w:rPr>
          <w:rFonts w:ascii="Times New Roman" w:eastAsia="Times New Roman" w:hAnsi="Times New Roman" w:cs="Times New Roman"/>
          <w:lang w:eastAsia="pl-PL"/>
        </w:rPr>
        <w:t xml:space="preserve">) oraz wydanymi na jej podstawie przepisami wykonawczymi i obowiązującymi normami przedmiotowymi w tym Rozporządzeniem Ministra Spraw Wewnętrznych i Administracji z dnia 7 czerwca 2010 r. </w:t>
      </w:r>
      <w:r w:rsidR="006E22A7">
        <w:rPr>
          <w:rFonts w:ascii="Times New Roman" w:eastAsia="Times New Roman" w:hAnsi="Times New Roman" w:cs="Times New Roman"/>
          <w:lang w:eastAsia="pl-PL"/>
        </w:rPr>
        <w:br/>
      </w:r>
      <w:r w:rsidRPr="001008EB">
        <w:rPr>
          <w:rFonts w:ascii="Times New Roman" w:eastAsia="Times New Roman" w:hAnsi="Times New Roman" w:cs="Times New Roman"/>
          <w:lang w:eastAsia="pl-PL"/>
        </w:rPr>
        <w:t>w sprawie ochrony przeciwpożarowej budynków, innych obiektów budowlanych i terenów (Dz. U. Nr 109 poz.719).</w:t>
      </w:r>
      <w:r w:rsidR="00C36631">
        <w:rPr>
          <w:rFonts w:ascii="Times New Roman" w:eastAsia="Times New Roman" w:hAnsi="Times New Roman" w:cs="Times New Roman"/>
          <w:lang w:eastAsia="pl-PL"/>
        </w:rPr>
        <w:tab/>
      </w:r>
      <w:r w:rsidR="00C36631">
        <w:rPr>
          <w:rFonts w:ascii="Times New Roman" w:eastAsia="Times New Roman" w:hAnsi="Times New Roman" w:cs="Times New Roman"/>
          <w:lang w:eastAsia="pl-PL"/>
        </w:rPr>
        <w:br/>
      </w:r>
    </w:p>
    <w:p w14:paraId="7A9C737E" w14:textId="77777777" w:rsidR="001008EB" w:rsidRPr="002F2008" w:rsidRDefault="002F2008" w:rsidP="002F2008">
      <w:pPr>
        <w:pStyle w:val="Akapitzlist"/>
        <w:spacing w:after="0" w:line="360" w:lineRule="auto"/>
        <w:ind w:hanging="29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4.</w:t>
      </w:r>
      <w:r w:rsidR="001008EB" w:rsidRPr="002F2008">
        <w:rPr>
          <w:rFonts w:ascii="Times New Roman" w:eastAsia="Times New Roman" w:hAnsi="Times New Roman" w:cs="Times New Roman"/>
          <w:b/>
          <w:bCs/>
          <w:lang w:eastAsia="pl-PL"/>
        </w:rPr>
        <w:t xml:space="preserve">Sposób realizacji zamówienia:                 </w:t>
      </w:r>
    </w:p>
    <w:p w14:paraId="0B1D3B24" w14:textId="77777777" w:rsidR="00E62522" w:rsidRDefault="001008EB" w:rsidP="001008EB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3C6372">
        <w:rPr>
          <w:rFonts w:ascii="Times New Roman" w:eastAsia="Times New Roman" w:hAnsi="Times New Roman" w:cs="Times New Roman"/>
          <w:lang w:eastAsia="pl-PL"/>
        </w:rPr>
        <w:t>gotowość i przystąpienie Wykonawcy do czynności</w:t>
      </w:r>
      <w:r w:rsidR="003C6372" w:rsidRPr="003C6372">
        <w:rPr>
          <w:rFonts w:ascii="Times New Roman" w:eastAsia="Times New Roman" w:hAnsi="Times New Roman" w:cs="Times New Roman"/>
          <w:lang w:eastAsia="pl-PL"/>
        </w:rPr>
        <w:t xml:space="preserve"> objętych </w:t>
      </w:r>
      <w:r w:rsidRPr="003C6372">
        <w:rPr>
          <w:rFonts w:ascii="Times New Roman" w:eastAsia="Times New Roman" w:hAnsi="Times New Roman" w:cs="Times New Roman"/>
          <w:lang w:eastAsia="pl-PL"/>
        </w:rPr>
        <w:t>do umo</w:t>
      </w:r>
      <w:r w:rsidR="003C6372" w:rsidRPr="003C6372">
        <w:rPr>
          <w:rFonts w:ascii="Times New Roman" w:eastAsia="Times New Roman" w:hAnsi="Times New Roman" w:cs="Times New Roman"/>
          <w:lang w:eastAsia="pl-PL"/>
        </w:rPr>
        <w:t>wą</w:t>
      </w:r>
      <w:r w:rsidRPr="003C6372">
        <w:rPr>
          <w:rFonts w:ascii="Times New Roman" w:eastAsia="Times New Roman" w:hAnsi="Times New Roman" w:cs="Times New Roman"/>
          <w:lang w:eastAsia="pl-PL"/>
        </w:rPr>
        <w:t xml:space="preserve"> w dniach roboczych </w:t>
      </w:r>
      <w:r w:rsidRPr="00E62522">
        <w:rPr>
          <w:rFonts w:ascii="Times New Roman" w:eastAsia="Times New Roman" w:hAnsi="Times New Roman" w:cs="Times New Roman"/>
          <w:lang w:eastAsia="pl-PL"/>
        </w:rPr>
        <w:t>w godzinach pracy Zamawiającego (w poniedziałek od godz. 7.00 do 17.00, od wtorku do piątku od godz. 7.00 do 15.00),</w:t>
      </w:r>
      <w:r w:rsidR="00C36631" w:rsidRPr="00E62522">
        <w:rPr>
          <w:rFonts w:ascii="Times New Roman" w:eastAsia="Times New Roman" w:hAnsi="Times New Roman" w:cs="Times New Roman"/>
          <w:lang w:eastAsia="pl-PL"/>
        </w:rPr>
        <w:tab/>
      </w:r>
    </w:p>
    <w:p w14:paraId="2994F7B7" w14:textId="77777777" w:rsidR="00E62522" w:rsidRDefault="001008EB" w:rsidP="001008EB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E62522">
        <w:rPr>
          <w:rFonts w:ascii="Times New Roman" w:eastAsia="Times New Roman" w:hAnsi="Times New Roman" w:cs="Times New Roman"/>
          <w:lang w:eastAsia="pl-PL"/>
        </w:rPr>
        <w:t xml:space="preserve">gotowość i przystąpienie Wykonawcy do właściwych działań w sytuacjach awaryjnych wynikłych w dniach roboczych w godzinach pracy Zamawiającego (w poniedziałek od godz. 7.00 do 17.00, </w:t>
      </w:r>
      <w:r w:rsidR="006E22A7" w:rsidRPr="00E62522">
        <w:rPr>
          <w:rFonts w:ascii="Times New Roman" w:eastAsia="Times New Roman" w:hAnsi="Times New Roman" w:cs="Times New Roman"/>
          <w:lang w:eastAsia="pl-PL"/>
        </w:rPr>
        <w:br/>
      </w:r>
      <w:r w:rsidRPr="00E62522">
        <w:rPr>
          <w:rFonts w:ascii="Times New Roman" w:eastAsia="Times New Roman" w:hAnsi="Times New Roman" w:cs="Times New Roman"/>
          <w:lang w:eastAsia="pl-PL"/>
        </w:rPr>
        <w:t>od wtorku do piątku od godz. 7.00 do 15.00),</w:t>
      </w:r>
      <w:r w:rsidR="00C36631" w:rsidRPr="00E62522">
        <w:rPr>
          <w:rFonts w:ascii="Times New Roman" w:eastAsia="Times New Roman" w:hAnsi="Times New Roman" w:cs="Times New Roman"/>
          <w:lang w:eastAsia="pl-PL"/>
        </w:rPr>
        <w:tab/>
      </w:r>
    </w:p>
    <w:p w14:paraId="2731C4E2" w14:textId="77777777" w:rsidR="00E62522" w:rsidRDefault="001008EB" w:rsidP="001008EB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E62522">
        <w:rPr>
          <w:rFonts w:ascii="Times New Roman" w:eastAsia="Times New Roman" w:hAnsi="Times New Roman" w:cs="Times New Roman"/>
          <w:lang w:eastAsia="pl-PL"/>
        </w:rPr>
        <w:t>gotowość i przystąpienie Wykonawcy do właściwych działań w sytuacjach awaryjnych wynikłych poza go</w:t>
      </w:r>
      <w:r w:rsidR="00E62522" w:rsidRPr="00E62522">
        <w:rPr>
          <w:rFonts w:ascii="Times New Roman" w:eastAsia="Times New Roman" w:hAnsi="Times New Roman" w:cs="Times New Roman"/>
          <w:lang w:eastAsia="pl-PL"/>
        </w:rPr>
        <w:t>d</w:t>
      </w:r>
      <w:r w:rsidRPr="00E62522">
        <w:rPr>
          <w:rFonts w:ascii="Times New Roman" w:eastAsia="Times New Roman" w:hAnsi="Times New Roman" w:cs="Times New Roman"/>
          <w:lang w:eastAsia="pl-PL"/>
        </w:rPr>
        <w:t>zinami pracy i w dni wolne od pracy (24 h/dobę),</w:t>
      </w:r>
      <w:r w:rsidR="00C36631" w:rsidRPr="00E62522">
        <w:rPr>
          <w:rFonts w:ascii="Times New Roman" w:eastAsia="Times New Roman" w:hAnsi="Times New Roman" w:cs="Times New Roman"/>
          <w:lang w:eastAsia="pl-PL"/>
        </w:rPr>
        <w:tab/>
      </w:r>
    </w:p>
    <w:p w14:paraId="2F1AAB9D" w14:textId="101C428D" w:rsidR="001008EB" w:rsidRPr="00E62522" w:rsidRDefault="001008EB" w:rsidP="001008EB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E62522">
        <w:rPr>
          <w:rFonts w:ascii="Times New Roman" w:eastAsia="Times New Roman" w:hAnsi="Times New Roman" w:cs="Times New Roman"/>
          <w:lang w:eastAsia="pl-PL"/>
        </w:rPr>
        <w:t>możliwość zgłaszania przez Zamawiającego awarii w trakcie godzin pracy Zamawiającego oraz poza godzinami pracy i w dni wolne od pracy – telefonicznie (24 godziny/dobę).</w:t>
      </w:r>
      <w:r w:rsidR="00C36631" w:rsidRPr="00E62522">
        <w:rPr>
          <w:rFonts w:ascii="Times New Roman" w:eastAsia="Times New Roman" w:hAnsi="Times New Roman" w:cs="Times New Roman"/>
          <w:lang w:eastAsia="pl-PL"/>
        </w:rPr>
        <w:tab/>
      </w:r>
      <w:r w:rsidR="00C36631" w:rsidRPr="00E62522">
        <w:rPr>
          <w:rFonts w:ascii="Times New Roman" w:eastAsia="Times New Roman" w:hAnsi="Times New Roman" w:cs="Times New Roman"/>
          <w:lang w:eastAsia="pl-PL"/>
        </w:rPr>
        <w:br/>
      </w:r>
    </w:p>
    <w:p w14:paraId="2D3681FA" w14:textId="77777777" w:rsidR="001008EB" w:rsidRPr="001008EB" w:rsidRDefault="002F2008" w:rsidP="002F2008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2F2008">
        <w:rPr>
          <w:rFonts w:ascii="Times New Roman" w:eastAsia="Times New Roman" w:hAnsi="Times New Roman" w:cs="Times New Roman"/>
          <w:b/>
          <w:lang w:eastAsia="pl-PL"/>
        </w:rPr>
        <w:t>5</w:t>
      </w:r>
      <w:r>
        <w:rPr>
          <w:rFonts w:ascii="Times New Roman" w:eastAsia="Times New Roman" w:hAnsi="Times New Roman" w:cs="Times New Roman"/>
          <w:lang w:eastAsia="pl-PL"/>
        </w:rPr>
        <w:t xml:space="preserve">. </w:t>
      </w:r>
      <w:r w:rsidR="001008EB" w:rsidRPr="001008EB">
        <w:rPr>
          <w:rFonts w:ascii="Times New Roman" w:eastAsia="Times New Roman" w:hAnsi="Times New Roman" w:cs="Times New Roman"/>
          <w:lang w:eastAsia="pl-PL"/>
        </w:rPr>
        <w:t>Wykonawca zobowiązany jest zapewnić możliwość pełnego i bezpośredniego komunikowania się przez pracowników Zamawiającego z kominiarzami faktycznie realizującymi zlecenia w terenie.</w:t>
      </w:r>
    </w:p>
    <w:p w14:paraId="1F25196E" w14:textId="77777777" w:rsidR="002F2008" w:rsidRDefault="002F2008" w:rsidP="001008E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D4D60FB" w14:textId="77777777" w:rsidR="001008EB" w:rsidRPr="001008EB" w:rsidRDefault="001008EB" w:rsidP="00C36631">
      <w:pPr>
        <w:spacing w:after="0" w:line="360" w:lineRule="auto"/>
        <w:jc w:val="center"/>
        <w:rPr>
          <w:rFonts w:ascii="Times New Roman" w:eastAsia="Calibri" w:hAnsi="Times New Roman" w:cs="Times New Roman"/>
        </w:rPr>
      </w:pPr>
    </w:p>
    <w:p w14:paraId="4C8E7D16" w14:textId="77777777" w:rsidR="001008EB" w:rsidRPr="001008EB" w:rsidRDefault="006E22A7" w:rsidP="006E22A7">
      <w:pPr>
        <w:spacing w:after="20" w:line="360" w:lineRule="auto"/>
        <w:ind w:left="426" w:hanging="426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  <w:t xml:space="preserve"> </w:t>
      </w:r>
      <w:r w:rsidR="001008EB" w:rsidRPr="001008EB">
        <w:rPr>
          <w:rFonts w:ascii="Times New Roman" w:eastAsia="Times New Roman" w:hAnsi="Times New Roman" w:cs="Times New Roman"/>
          <w:b/>
          <w:lang w:eastAsia="pl-PL"/>
        </w:rPr>
        <w:t>Termin wykonania zamówienia</w:t>
      </w:r>
      <w:r w:rsidR="00096176">
        <w:rPr>
          <w:rFonts w:ascii="Times New Roman" w:eastAsia="Times New Roman" w:hAnsi="Times New Roman" w:cs="Times New Roman"/>
          <w:b/>
          <w:lang w:eastAsia="pl-PL"/>
        </w:rPr>
        <w:t>:</w:t>
      </w:r>
      <w:r w:rsidR="00096176">
        <w:rPr>
          <w:rFonts w:ascii="Times New Roman" w:eastAsia="Times New Roman" w:hAnsi="Times New Roman" w:cs="Times New Roman"/>
          <w:lang w:eastAsia="pl-PL"/>
        </w:rPr>
        <w:t xml:space="preserve"> </w:t>
      </w:r>
      <w:r w:rsidR="001008EB" w:rsidRPr="001008EB">
        <w:rPr>
          <w:rFonts w:ascii="Times New Roman" w:eastAsia="Times New Roman" w:hAnsi="Times New Roman" w:cs="Times New Roman"/>
          <w:lang w:eastAsia="pl-PL"/>
        </w:rPr>
        <w:t>od dnia 01.01.202</w:t>
      </w:r>
      <w:r w:rsidR="008F1671">
        <w:rPr>
          <w:rFonts w:ascii="Times New Roman" w:eastAsia="Times New Roman" w:hAnsi="Times New Roman" w:cs="Times New Roman"/>
          <w:lang w:eastAsia="pl-PL"/>
        </w:rPr>
        <w:t>3</w:t>
      </w:r>
      <w:r w:rsidR="001008EB" w:rsidRPr="001008EB">
        <w:rPr>
          <w:rFonts w:ascii="Times New Roman" w:eastAsia="Times New Roman" w:hAnsi="Times New Roman" w:cs="Times New Roman"/>
          <w:lang w:eastAsia="pl-PL"/>
        </w:rPr>
        <w:t xml:space="preserve"> r. do 31.12.202</w:t>
      </w:r>
      <w:r w:rsidR="008F1671">
        <w:rPr>
          <w:rFonts w:ascii="Times New Roman" w:eastAsia="Times New Roman" w:hAnsi="Times New Roman" w:cs="Times New Roman"/>
          <w:lang w:eastAsia="pl-PL"/>
        </w:rPr>
        <w:t>3</w:t>
      </w:r>
      <w:r w:rsidR="001008EB" w:rsidRPr="001008EB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1161913B" w14:textId="77777777" w:rsidR="001008EB" w:rsidRPr="001008EB" w:rsidRDefault="001008EB" w:rsidP="001008EB">
      <w:pPr>
        <w:jc w:val="center"/>
        <w:rPr>
          <w:sz w:val="28"/>
          <w:szCs w:val="28"/>
        </w:rPr>
      </w:pPr>
    </w:p>
    <w:sectPr w:rsidR="001008EB" w:rsidRPr="001008EB" w:rsidSect="004572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455ED"/>
    <w:multiLevelType w:val="hybridMultilevel"/>
    <w:tmpl w:val="164266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24119"/>
    <w:multiLevelType w:val="hybridMultilevel"/>
    <w:tmpl w:val="D92607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EF3156"/>
    <w:multiLevelType w:val="hybridMultilevel"/>
    <w:tmpl w:val="1116CB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09472D7"/>
    <w:multiLevelType w:val="hybridMultilevel"/>
    <w:tmpl w:val="1D34B63C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69E4E2F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81505746">
    <w:abstractNumId w:val="2"/>
  </w:num>
  <w:num w:numId="2" w16cid:durableId="1260332742">
    <w:abstractNumId w:val="3"/>
  </w:num>
  <w:num w:numId="3" w16cid:durableId="289282873">
    <w:abstractNumId w:val="1"/>
  </w:num>
  <w:num w:numId="4" w16cid:durableId="1796101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1C6B"/>
    <w:rsid w:val="00096176"/>
    <w:rsid w:val="001008EB"/>
    <w:rsid w:val="002F2008"/>
    <w:rsid w:val="003612FE"/>
    <w:rsid w:val="003C6372"/>
    <w:rsid w:val="004572B0"/>
    <w:rsid w:val="00587048"/>
    <w:rsid w:val="006E22A7"/>
    <w:rsid w:val="00771C6B"/>
    <w:rsid w:val="007C6C9B"/>
    <w:rsid w:val="008B4C82"/>
    <w:rsid w:val="008F1671"/>
    <w:rsid w:val="00A221AA"/>
    <w:rsid w:val="00A8001C"/>
    <w:rsid w:val="00AA7C99"/>
    <w:rsid w:val="00AB533F"/>
    <w:rsid w:val="00C36631"/>
    <w:rsid w:val="00D35D4B"/>
    <w:rsid w:val="00D61975"/>
    <w:rsid w:val="00E62522"/>
    <w:rsid w:val="00F93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92F9E"/>
  <w15:docId w15:val="{F006066F-2181-44AD-9E72-13EF19B75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72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008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19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439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Wołczyk</dc:creator>
  <cp:lastModifiedBy>Alicja Delung</cp:lastModifiedBy>
  <cp:revision>10</cp:revision>
  <cp:lastPrinted>2021-11-25T07:48:00Z</cp:lastPrinted>
  <dcterms:created xsi:type="dcterms:W3CDTF">2022-10-07T06:40:00Z</dcterms:created>
  <dcterms:modified xsi:type="dcterms:W3CDTF">2022-12-08T09:01:00Z</dcterms:modified>
</cp:coreProperties>
</file>