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0B510" w14:textId="77777777" w:rsidR="00134149" w:rsidRDefault="00134149" w:rsidP="00134149">
      <w:pPr>
        <w:spacing w:line="360" w:lineRule="auto"/>
        <w:ind w:right="20"/>
        <w:jc w:val="center"/>
        <w:rPr>
          <w:rFonts w:ascii="Times New Roman" w:hAnsi="Times New Roman" w:cs="Times New Roman"/>
          <w:sz w:val="24"/>
          <w:szCs w:val="24"/>
        </w:rPr>
      </w:pPr>
      <w:r w:rsidRPr="00134149">
        <w:rPr>
          <w:rFonts w:ascii="Times New Roman" w:hAnsi="Times New Roman" w:cs="Times New Roman"/>
          <w:sz w:val="24"/>
          <w:szCs w:val="24"/>
        </w:rPr>
        <w:t xml:space="preserve">Szczegółowy opis przedmiotu zamówienia – </w:t>
      </w:r>
    </w:p>
    <w:p w14:paraId="09C9B625" w14:textId="0BB3EA2F" w:rsidR="00134149" w:rsidRDefault="00134149" w:rsidP="00134149">
      <w:pPr>
        <w:spacing w:line="360" w:lineRule="auto"/>
        <w:ind w:right="20"/>
        <w:jc w:val="center"/>
        <w:rPr>
          <w:rFonts w:ascii="Times New Roman" w:eastAsia="Times New Roman" w:hAnsi="Times New Roman" w:cs="Times New Roman"/>
          <w:sz w:val="24"/>
          <w:szCs w:val="24"/>
        </w:rPr>
      </w:pPr>
      <w:r w:rsidRPr="00134149">
        <w:rPr>
          <w:rFonts w:ascii="Times New Roman" w:hAnsi="Times New Roman" w:cs="Times New Roman"/>
          <w:sz w:val="24"/>
          <w:szCs w:val="24"/>
        </w:rPr>
        <w:t xml:space="preserve">załącznik do wniosku </w:t>
      </w:r>
      <w:r w:rsidRPr="00134149">
        <w:rPr>
          <w:rFonts w:ascii="Times New Roman" w:eastAsia="Times New Roman" w:hAnsi="Times New Roman" w:cs="Times New Roman"/>
          <w:sz w:val="24"/>
          <w:szCs w:val="24"/>
        </w:rPr>
        <w:t xml:space="preserve">o zatwierdzenie sposobu udzielenia zamówienia o wartości, bez podatku od towarów i usług, mniejszej niż kwota 130 000 złotych </w:t>
      </w:r>
      <w:r>
        <w:rPr>
          <w:rFonts w:ascii="Times New Roman" w:eastAsia="Times New Roman" w:hAnsi="Times New Roman" w:cs="Times New Roman"/>
          <w:sz w:val="24"/>
          <w:szCs w:val="24"/>
        </w:rPr>
        <w:t>–</w:t>
      </w:r>
      <w:r w:rsidRPr="00134149">
        <w:rPr>
          <w:rFonts w:ascii="Times New Roman" w:eastAsia="Times New Roman" w:hAnsi="Times New Roman" w:cs="Times New Roman"/>
          <w:sz w:val="24"/>
          <w:szCs w:val="24"/>
        </w:rPr>
        <w:t xml:space="preserve"> </w:t>
      </w:r>
    </w:p>
    <w:p w14:paraId="425F5958" w14:textId="1F6362E4" w:rsidR="00134149" w:rsidRDefault="00134149" w:rsidP="00134149">
      <w:pPr>
        <w:spacing w:line="360" w:lineRule="auto"/>
        <w:ind w:right="20"/>
        <w:jc w:val="center"/>
        <w:rPr>
          <w:rFonts w:ascii="Times New Roman" w:eastAsia="Times New Roman" w:hAnsi="Times New Roman" w:cs="Times New Roman"/>
          <w:sz w:val="24"/>
          <w:szCs w:val="24"/>
        </w:rPr>
      </w:pPr>
      <w:r w:rsidRPr="00134149">
        <w:rPr>
          <w:rFonts w:ascii="Times New Roman" w:eastAsia="Times New Roman" w:hAnsi="Times New Roman" w:cs="Times New Roman"/>
          <w:sz w:val="24"/>
          <w:szCs w:val="24"/>
        </w:rPr>
        <w:t>Świadczenie usług zakwaterowania mieszkańców wykwaterowanych z zasobów mieszkaniowych Gminy Piekary Śląskie w 202</w:t>
      </w:r>
      <w:r w:rsidR="00213DB3">
        <w:rPr>
          <w:rFonts w:ascii="Times New Roman" w:eastAsia="Times New Roman" w:hAnsi="Times New Roman" w:cs="Times New Roman"/>
          <w:sz w:val="24"/>
          <w:szCs w:val="24"/>
        </w:rPr>
        <w:t>3</w:t>
      </w:r>
      <w:r w:rsidR="00102311">
        <w:rPr>
          <w:rFonts w:ascii="Times New Roman" w:eastAsia="Times New Roman" w:hAnsi="Times New Roman" w:cs="Times New Roman"/>
          <w:sz w:val="24"/>
          <w:szCs w:val="24"/>
        </w:rPr>
        <w:t xml:space="preserve"> </w:t>
      </w:r>
      <w:r w:rsidRPr="00134149">
        <w:rPr>
          <w:rFonts w:ascii="Times New Roman" w:eastAsia="Times New Roman" w:hAnsi="Times New Roman" w:cs="Times New Roman"/>
          <w:sz w:val="24"/>
          <w:szCs w:val="24"/>
        </w:rPr>
        <w:t>r.</w:t>
      </w:r>
    </w:p>
    <w:p w14:paraId="6A4F82C7" w14:textId="0758F81E" w:rsidR="00134149" w:rsidRDefault="00134149" w:rsidP="00134149">
      <w:pPr>
        <w:spacing w:line="360" w:lineRule="auto"/>
        <w:ind w:right="20"/>
        <w:rPr>
          <w:rFonts w:ascii="Times New Roman" w:eastAsia="Times New Roman" w:hAnsi="Times New Roman" w:cs="Times New Roman"/>
          <w:sz w:val="24"/>
          <w:szCs w:val="24"/>
        </w:rPr>
      </w:pPr>
    </w:p>
    <w:p w14:paraId="6F07EB48" w14:textId="2DF10129" w:rsidR="00213DB3" w:rsidRDefault="00134149" w:rsidP="00213DB3">
      <w:pPr>
        <w:spacing w:line="360" w:lineRule="auto"/>
        <w:ind w:right="20"/>
        <w:jc w:val="both"/>
        <w:rPr>
          <w:rFonts w:ascii="Times New Roman" w:eastAsia="Times New Roman" w:hAnsi="Times New Roman"/>
          <w:sz w:val="24"/>
        </w:rPr>
      </w:pPr>
      <w:r>
        <w:rPr>
          <w:rFonts w:ascii="Times New Roman" w:eastAsia="Times New Roman" w:hAnsi="Times New Roman"/>
          <w:sz w:val="24"/>
        </w:rPr>
        <w:t xml:space="preserve">Przedmiot zamówienia stanowi </w:t>
      </w:r>
      <w:r w:rsidR="004436CF">
        <w:rPr>
          <w:rFonts w:ascii="Times New Roman" w:eastAsia="Times New Roman" w:hAnsi="Times New Roman"/>
          <w:sz w:val="24"/>
        </w:rPr>
        <w:t>wyłonienie pomieszczenia tymczasowego</w:t>
      </w:r>
      <w:r w:rsidR="00F721AC">
        <w:rPr>
          <w:rFonts w:ascii="Times New Roman" w:eastAsia="Times New Roman" w:hAnsi="Times New Roman"/>
          <w:sz w:val="24"/>
        </w:rPr>
        <w:t xml:space="preserve"> zgodnie z art. 2 pkt 5a </w:t>
      </w:r>
      <w:r w:rsidR="00F721AC" w:rsidRPr="00F721AC">
        <w:rPr>
          <w:rFonts w:ascii="Times New Roman" w:eastAsia="Times New Roman" w:hAnsi="Times New Roman"/>
          <w:i/>
          <w:iCs/>
          <w:sz w:val="24"/>
        </w:rPr>
        <w:t>Ustawy o ochronie praw lokatorów, mieszkaniowym zasobie gminy i o zmianie kodeksu cywilnego z dnia 21.06.2001r. (</w:t>
      </w:r>
      <w:proofErr w:type="spellStart"/>
      <w:r w:rsidR="00F721AC" w:rsidRPr="00F721AC">
        <w:rPr>
          <w:rFonts w:ascii="Times New Roman" w:eastAsia="Times New Roman" w:hAnsi="Times New Roman"/>
          <w:i/>
          <w:iCs/>
          <w:sz w:val="24"/>
        </w:rPr>
        <w:t>t.j</w:t>
      </w:r>
      <w:proofErr w:type="spellEnd"/>
      <w:r w:rsidR="00F721AC" w:rsidRPr="00F721AC">
        <w:rPr>
          <w:rFonts w:ascii="Times New Roman" w:eastAsia="Times New Roman" w:hAnsi="Times New Roman"/>
          <w:i/>
          <w:iCs/>
          <w:sz w:val="24"/>
        </w:rPr>
        <w:t>. Dz. U. 202</w:t>
      </w:r>
      <w:r w:rsidR="0095741C">
        <w:rPr>
          <w:rFonts w:ascii="Times New Roman" w:eastAsia="Times New Roman" w:hAnsi="Times New Roman"/>
          <w:i/>
          <w:iCs/>
          <w:sz w:val="24"/>
        </w:rPr>
        <w:t>2</w:t>
      </w:r>
      <w:r w:rsidR="00F721AC" w:rsidRPr="00F721AC">
        <w:rPr>
          <w:rFonts w:ascii="Times New Roman" w:eastAsia="Times New Roman" w:hAnsi="Times New Roman"/>
          <w:i/>
          <w:iCs/>
          <w:sz w:val="24"/>
        </w:rPr>
        <w:t xml:space="preserve">r. </w:t>
      </w:r>
      <w:proofErr w:type="spellStart"/>
      <w:r w:rsidR="00F721AC" w:rsidRPr="00F721AC">
        <w:rPr>
          <w:rFonts w:ascii="Times New Roman" w:eastAsia="Times New Roman" w:hAnsi="Times New Roman"/>
          <w:i/>
          <w:iCs/>
          <w:sz w:val="24"/>
        </w:rPr>
        <w:t>poz</w:t>
      </w:r>
      <w:proofErr w:type="spellEnd"/>
      <w:r w:rsidR="00F721AC" w:rsidRPr="00F721AC">
        <w:rPr>
          <w:rFonts w:ascii="Times New Roman" w:eastAsia="Times New Roman" w:hAnsi="Times New Roman"/>
          <w:i/>
          <w:iCs/>
          <w:sz w:val="24"/>
        </w:rPr>
        <w:t xml:space="preserve"> </w:t>
      </w:r>
      <w:r w:rsidR="0095741C">
        <w:rPr>
          <w:rFonts w:ascii="Times New Roman" w:eastAsia="Times New Roman" w:hAnsi="Times New Roman"/>
          <w:i/>
          <w:iCs/>
          <w:sz w:val="24"/>
        </w:rPr>
        <w:t xml:space="preserve">172 z </w:t>
      </w:r>
      <w:proofErr w:type="spellStart"/>
      <w:r w:rsidR="0095741C">
        <w:rPr>
          <w:rFonts w:ascii="Times New Roman" w:eastAsia="Times New Roman" w:hAnsi="Times New Roman"/>
          <w:i/>
          <w:iCs/>
          <w:sz w:val="24"/>
        </w:rPr>
        <w:t>późń</w:t>
      </w:r>
      <w:proofErr w:type="spellEnd"/>
      <w:r w:rsidR="0095741C">
        <w:rPr>
          <w:rFonts w:ascii="Times New Roman" w:eastAsia="Times New Roman" w:hAnsi="Times New Roman"/>
          <w:i/>
          <w:iCs/>
          <w:sz w:val="24"/>
        </w:rPr>
        <w:t xml:space="preserve">. </w:t>
      </w:r>
      <w:proofErr w:type="spellStart"/>
      <w:r w:rsidR="0095741C">
        <w:rPr>
          <w:rFonts w:ascii="Times New Roman" w:eastAsia="Times New Roman" w:hAnsi="Times New Roman"/>
          <w:i/>
          <w:iCs/>
          <w:sz w:val="24"/>
        </w:rPr>
        <w:t>zm</w:t>
      </w:r>
      <w:proofErr w:type="spellEnd"/>
      <w:r w:rsidR="00F721AC" w:rsidRPr="00F721AC">
        <w:rPr>
          <w:rFonts w:ascii="Times New Roman" w:eastAsia="Times New Roman" w:hAnsi="Times New Roman"/>
          <w:i/>
          <w:iCs/>
          <w:sz w:val="24"/>
        </w:rPr>
        <w:t>)</w:t>
      </w:r>
      <w:r w:rsidR="00F721AC">
        <w:rPr>
          <w:rFonts w:ascii="Times New Roman" w:eastAsia="Times New Roman" w:hAnsi="Times New Roman"/>
          <w:sz w:val="24"/>
        </w:rPr>
        <w:t xml:space="preserve">. </w:t>
      </w:r>
      <w:r w:rsidR="006627AD">
        <w:rPr>
          <w:rFonts w:ascii="Times New Roman" w:eastAsia="Times New Roman" w:hAnsi="Times New Roman"/>
          <w:sz w:val="24"/>
        </w:rPr>
        <w:t>W pomieszczeniu tym zostaną tymczasowo zakwaterowane osoby, w stosunku do których Komornicy Sądowi dokonają czynności polegających na przymusowym opróżnieniu i wydaniu lokali wierzycielowi – przeprowadzą eksmisje.</w:t>
      </w:r>
      <w:r w:rsidR="00AF2306">
        <w:rPr>
          <w:rFonts w:ascii="Times New Roman" w:eastAsia="Times New Roman" w:hAnsi="Times New Roman"/>
          <w:sz w:val="24"/>
        </w:rPr>
        <w:t xml:space="preserve"> Wobec tych osób Sąd wydał wyrok nieprzyznający im prawa do</w:t>
      </w:r>
      <w:r w:rsidR="00213DB3">
        <w:rPr>
          <w:rFonts w:ascii="Times New Roman" w:eastAsia="Times New Roman" w:hAnsi="Times New Roman"/>
          <w:sz w:val="24"/>
        </w:rPr>
        <w:t> </w:t>
      </w:r>
      <w:r w:rsidR="00AF2306">
        <w:rPr>
          <w:rFonts w:ascii="Times New Roman" w:eastAsia="Times New Roman" w:hAnsi="Times New Roman"/>
          <w:sz w:val="24"/>
        </w:rPr>
        <w:t xml:space="preserve">otrzymania lokalu socjalnego lub wyrok przyznającym im takie prawo, z którego jednak oni nie skorzystali. </w:t>
      </w:r>
    </w:p>
    <w:p w14:paraId="51AE8B6B" w14:textId="77777777" w:rsidR="00213DB3" w:rsidRDefault="00213DB3" w:rsidP="00213DB3">
      <w:pPr>
        <w:spacing w:line="360" w:lineRule="auto"/>
        <w:ind w:right="20"/>
        <w:jc w:val="both"/>
        <w:rPr>
          <w:rFonts w:ascii="Times New Roman" w:eastAsia="Times New Roman" w:hAnsi="Times New Roman"/>
          <w:sz w:val="24"/>
        </w:rPr>
      </w:pPr>
    </w:p>
    <w:p w14:paraId="1DD93175" w14:textId="206423BC" w:rsidR="00AF2306" w:rsidRDefault="00213DB3" w:rsidP="00B17269">
      <w:pPr>
        <w:spacing w:line="360" w:lineRule="auto"/>
        <w:ind w:right="20"/>
        <w:jc w:val="both"/>
        <w:rPr>
          <w:rFonts w:ascii="Times New Roman" w:eastAsia="Times New Roman" w:hAnsi="Times New Roman"/>
          <w:sz w:val="24"/>
        </w:rPr>
      </w:pPr>
      <w:r>
        <w:rPr>
          <w:rFonts w:ascii="Times New Roman" w:eastAsia="Times New Roman" w:hAnsi="Times New Roman"/>
          <w:sz w:val="24"/>
        </w:rPr>
        <w:t>W pomieszczeniu tymczasowym mogą również zostać zakwaterowani lokatorzy, którzy z przyczyn niezależnych od nich, jak np. konieczność wymian</w:t>
      </w:r>
      <w:r w:rsidR="00B77AD6">
        <w:rPr>
          <w:rFonts w:ascii="Times New Roman" w:eastAsia="Times New Roman" w:hAnsi="Times New Roman"/>
          <w:sz w:val="24"/>
        </w:rPr>
        <w:t>y</w:t>
      </w:r>
      <w:r>
        <w:rPr>
          <w:rFonts w:ascii="Times New Roman" w:eastAsia="Times New Roman" w:hAnsi="Times New Roman"/>
          <w:sz w:val="24"/>
        </w:rPr>
        <w:t xml:space="preserve"> stropu, nie mogą przebywać w dotychczas zajmowanym lokalu, z uwagi na jego wyłączenie z użytkowania.</w:t>
      </w:r>
    </w:p>
    <w:p w14:paraId="5692EA09" w14:textId="77777777" w:rsidR="00213DB3" w:rsidRDefault="00213DB3" w:rsidP="00B17269">
      <w:pPr>
        <w:spacing w:line="360" w:lineRule="auto"/>
        <w:ind w:right="20"/>
        <w:jc w:val="both"/>
        <w:rPr>
          <w:rFonts w:ascii="Times New Roman" w:eastAsia="Times New Roman" w:hAnsi="Times New Roman"/>
          <w:sz w:val="24"/>
        </w:rPr>
      </w:pPr>
    </w:p>
    <w:p w14:paraId="0185159B" w14:textId="2B57D9FF" w:rsidR="00EF42C6" w:rsidRDefault="00AF2306" w:rsidP="00B17269">
      <w:pPr>
        <w:spacing w:line="360" w:lineRule="auto"/>
        <w:ind w:right="20"/>
        <w:jc w:val="both"/>
        <w:rPr>
          <w:rFonts w:ascii="Times New Roman" w:eastAsia="Times New Roman" w:hAnsi="Times New Roman"/>
          <w:sz w:val="24"/>
        </w:rPr>
      </w:pPr>
      <w:r>
        <w:rPr>
          <w:rFonts w:ascii="Times New Roman" w:eastAsia="Times New Roman" w:hAnsi="Times New Roman"/>
          <w:sz w:val="24"/>
        </w:rPr>
        <w:t>Gdy zajdzie konieczność zakwaterowania</w:t>
      </w:r>
      <w:r w:rsidR="00EF42C6">
        <w:rPr>
          <w:rFonts w:ascii="Times New Roman" w:eastAsia="Times New Roman" w:hAnsi="Times New Roman"/>
          <w:sz w:val="24"/>
        </w:rPr>
        <w:t>, Zakład z co najmniej jednodniowym wyprzedzeniem poinformuje o tym fakcie podmiot świadczący usługę, wskazując termin,</w:t>
      </w:r>
      <w:r w:rsidR="00F5740C">
        <w:rPr>
          <w:rFonts w:ascii="Times New Roman" w:eastAsia="Times New Roman" w:hAnsi="Times New Roman"/>
          <w:sz w:val="24"/>
        </w:rPr>
        <w:t xml:space="preserve"> osoby uprawnione do korzystania z niej, ich</w:t>
      </w:r>
      <w:r w:rsidR="00EF42C6">
        <w:rPr>
          <w:rFonts w:ascii="Times New Roman" w:eastAsia="Times New Roman" w:hAnsi="Times New Roman"/>
          <w:sz w:val="24"/>
        </w:rPr>
        <w:t xml:space="preserve"> ilość osób oraz </w:t>
      </w:r>
      <w:r w:rsidR="00F5740C">
        <w:rPr>
          <w:rFonts w:ascii="Times New Roman" w:eastAsia="Times New Roman" w:hAnsi="Times New Roman"/>
          <w:sz w:val="24"/>
        </w:rPr>
        <w:t xml:space="preserve">długość pobytu. </w:t>
      </w:r>
      <w:r w:rsidR="00EF42C6">
        <w:rPr>
          <w:rFonts w:ascii="Times New Roman" w:eastAsia="Times New Roman" w:hAnsi="Times New Roman"/>
          <w:sz w:val="24"/>
        </w:rPr>
        <w:t xml:space="preserve">W uzasadnionych i nagłych przypadkach Zakład może dokonać natychmiastowego zgłoszenia zapotrzebowania na udzielenie </w:t>
      </w:r>
      <w:r w:rsidR="00F5740C">
        <w:rPr>
          <w:rFonts w:ascii="Times New Roman" w:eastAsia="Times New Roman" w:hAnsi="Times New Roman"/>
          <w:sz w:val="24"/>
        </w:rPr>
        <w:t>zakwaterowania.</w:t>
      </w:r>
    </w:p>
    <w:p w14:paraId="6452D4C4" w14:textId="58B947D5" w:rsidR="00F5740C" w:rsidRDefault="00F5740C" w:rsidP="00B17269">
      <w:pPr>
        <w:spacing w:line="360" w:lineRule="auto"/>
        <w:ind w:right="20"/>
        <w:jc w:val="both"/>
        <w:rPr>
          <w:rFonts w:ascii="Times New Roman" w:eastAsia="Times New Roman" w:hAnsi="Times New Roman"/>
          <w:sz w:val="24"/>
        </w:rPr>
      </w:pPr>
    </w:p>
    <w:p w14:paraId="57058E0B" w14:textId="7835E728" w:rsidR="00F5740C" w:rsidRDefault="00F5740C" w:rsidP="00B17269">
      <w:pPr>
        <w:spacing w:line="360" w:lineRule="auto"/>
        <w:ind w:right="20"/>
        <w:jc w:val="both"/>
        <w:rPr>
          <w:rFonts w:ascii="Times New Roman" w:eastAsia="Times New Roman" w:hAnsi="Times New Roman"/>
          <w:sz w:val="24"/>
        </w:rPr>
      </w:pPr>
      <w:r>
        <w:rPr>
          <w:rFonts w:ascii="Times New Roman" w:eastAsia="Times New Roman" w:hAnsi="Times New Roman"/>
          <w:sz w:val="24"/>
        </w:rPr>
        <w:t xml:space="preserve">Zakład nie ponosi kosztów za jakiekolwiek usługi dodatkowe na rzecz osób zakwaterowanych oraz nie ponosi odpowiedzialności za szkody wyrządzone przez osoby zakwaterowane. Dodatkowe koszty oraz odpowiedzialność za szkody ponoszą osoby zakwaterowane. </w:t>
      </w:r>
    </w:p>
    <w:p w14:paraId="31CF62C5" w14:textId="7C0CFF9F" w:rsidR="00F5740C" w:rsidRDefault="00F5740C" w:rsidP="00134149">
      <w:pPr>
        <w:spacing w:line="360" w:lineRule="auto"/>
        <w:ind w:right="20"/>
        <w:rPr>
          <w:rFonts w:ascii="Times New Roman" w:eastAsia="Times New Roman" w:hAnsi="Times New Roman"/>
          <w:sz w:val="24"/>
        </w:rPr>
      </w:pPr>
    </w:p>
    <w:p w14:paraId="19B771B9" w14:textId="77777777" w:rsidR="00F5740C" w:rsidRDefault="00F5740C" w:rsidP="00134149">
      <w:pPr>
        <w:spacing w:line="360" w:lineRule="auto"/>
        <w:ind w:right="20"/>
        <w:rPr>
          <w:rFonts w:ascii="Times New Roman" w:eastAsia="Times New Roman" w:hAnsi="Times New Roman"/>
          <w:sz w:val="24"/>
        </w:rPr>
      </w:pPr>
    </w:p>
    <w:p w14:paraId="70A45724" w14:textId="6BAFF749" w:rsidR="00134149" w:rsidRDefault="00134149" w:rsidP="00134149">
      <w:pPr>
        <w:spacing w:line="360" w:lineRule="auto"/>
        <w:ind w:right="20"/>
        <w:rPr>
          <w:rFonts w:ascii="Times New Roman" w:eastAsia="Times New Roman" w:hAnsi="Times New Roman"/>
          <w:sz w:val="24"/>
        </w:rPr>
      </w:pPr>
    </w:p>
    <w:p w14:paraId="58AEAB6C" w14:textId="77777777" w:rsidR="00134149" w:rsidRPr="00134149" w:rsidRDefault="00134149" w:rsidP="00134149">
      <w:pPr>
        <w:spacing w:line="360" w:lineRule="auto"/>
        <w:ind w:right="20"/>
        <w:rPr>
          <w:rFonts w:ascii="Times New Roman" w:eastAsia="Times New Roman" w:hAnsi="Times New Roman" w:cs="Times New Roman"/>
          <w:sz w:val="24"/>
          <w:szCs w:val="24"/>
        </w:rPr>
      </w:pPr>
    </w:p>
    <w:p w14:paraId="5AA4EA0B" w14:textId="5EF368D9" w:rsidR="00134149" w:rsidRPr="00134149" w:rsidRDefault="00134149" w:rsidP="00134149">
      <w:pPr>
        <w:spacing w:line="360" w:lineRule="auto"/>
        <w:ind w:right="20"/>
        <w:jc w:val="center"/>
        <w:rPr>
          <w:rFonts w:ascii="Times New Roman" w:eastAsia="Times New Roman" w:hAnsi="Times New Roman" w:cs="Times New Roman"/>
          <w:sz w:val="24"/>
          <w:szCs w:val="24"/>
        </w:rPr>
      </w:pPr>
    </w:p>
    <w:p w14:paraId="757AA3BD" w14:textId="03B39FE3" w:rsidR="00130E70" w:rsidRPr="00134149" w:rsidRDefault="00130E70" w:rsidP="00134149">
      <w:pPr>
        <w:spacing w:line="360" w:lineRule="auto"/>
        <w:jc w:val="center"/>
        <w:rPr>
          <w:rFonts w:ascii="Times New Roman" w:hAnsi="Times New Roman" w:cs="Times New Roman"/>
          <w:sz w:val="24"/>
          <w:szCs w:val="24"/>
        </w:rPr>
      </w:pPr>
    </w:p>
    <w:sectPr w:rsidR="00130E70" w:rsidRPr="0013414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4A9B8" w14:textId="77777777" w:rsidR="00DF5E59" w:rsidRDefault="00DF5E59" w:rsidP="00EF42C6">
      <w:r>
        <w:separator/>
      </w:r>
    </w:p>
  </w:endnote>
  <w:endnote w:type="continuationSeparator" w:id="0">
    <w:p w14:paraId="1737B9F2" w14:textId="77777777" w:rsidR="00DF5E59" w:rsidRDefault="00DF5E59" w:rsidP="00EF42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8E794" w14:textId="77777777" w:rsidR="00DF5E59" w:rsidRDefault="00DF5E59" w:rsidP="00EF42C6">
      <w:r>
        <w:separator/>
      </w:r>
    </w:p>
  </w:footnote>
  <w:footnote w:type="continuationSeparator" w:id="0">
    <w:p w14:paraId="3E3B2498" w14:textId="77777777" w:rsidR="00DF5E59" w:rsidRDefault="00DF5E59" w:rsidP="00EF42C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149"/>
    <w:rsid w:val="00102311"/>
    <w:rsid w:val="00130E70"/>
    <w:rsid w:val="00134149"/>
    <w:rsid w:val="00213DB3"/>
    <w:rsid w:val="00322676"/>
    <w:rsid w:val="004436CF"/>
    <w:rsid w:val="006627AD"/>
    <w:rsid w:val="0095741C"/>
    <w:rsid w:val="00AF2306"/>
    <w:rsid w:val="00B17269"/>
    <w:rsid w:val="00B3391B"/>
    <w:rsid w:val="00B77AD6"/>
    <w:rsid w:val="00DF5E59"/>
    <w:rsid w:val="00EF42C6"/>
    <w:rsid w:val="00F5740C"/>
    <w:rsid w:val="00F721A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0A561"/>
  <w15:chartTrackingRefBased/>
  <w15:docId w15:val="{AA8B9A1B-D135-4A27-AB22-63B678D9F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34149"/>
    <w:pPr>
      <w:spacing w:after="0" w:line="240" w:lineRule="auto"/>
    </w:pPr>
    <w:rPr>
      <w:rFonts w:ascii="Calibri" w:eastAsia="Calibri" w:hAnsi="Calibri" w:cs="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uiPriority w:val="99"/>
    <w:semiHidden/>
    <w:unhideWhenUsed/>
    <w:rsid w:val="00EF42C6"/>
  </w:style>
  <w:style w:type="character" w:customStyle="1" w:styleId="TekstprzypisudolnegoZnak">
    <w:name w:val="Tekst przypisu dolnego Znak"/>
    <w:basedOn w:val="Domylnaczcionkaakapitu"/>
    <w:link w:val="Tekstprzypisudolnego"/>
    <w:uiPriority w:val="99"/>
    <w:semiHidden/>
    <w:rsid w:val="00EF42C6"/>
    <w:rPr>
      <w:rFonts w:ascii="Calibri" w:eastAsia="Calibri" w:hAnsi="Calibri" w:cs="Arial"/>
      <w:sz w:val="20"/>
      <w:szCs w:val="20"/>
      <w:lang w:eastAsia="pl-PL"/>
    </w:rPr>
  </w:style>
  <w:style w:type="character" w:styleId="Odwoanieprzypisudolnego">
    <w:name w:val="footnote reference"/>
    <w:basedOn w:val="Domylnaczcionkaakapitu"/>
    <w:uiPriority w:val="99"/>
    <w:semiHidden/>
    <w:unhideWhenUsed/>
    <w:rsid w:val="00EF42C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257</Words>
  <Characters>1545</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Kowalik</dc:creator>
  <cp:keywords/>
  <dc:description/>
  <cp:lastModifiedBy>Alicja Delung</cp:lastModifiedBy>
  <cp:revision>5</cp:revision>
  <cp:lastPrinted>2023-01-12T10:08:00Z</cp:lastPrinted>
  <dcterms:created xsi:type="dcterms:W3CDTF">2022-04-20T10:21:00Z</dcterms:created>
  <dcterms:modified xsi:type="dcterms:W3CDTF">2023-01-16T11:25:00Z</dcterms:modified>
</cp:coreProperties>
</file>