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29999D16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22A7B">
        <w:rPr>
          <w:rFonts w:ascii="Times New Roman" w:hAnsi="Times New Roman"/>
          <w:sz w:val="20"/>
        </w:rPr>
        <w:t>1</w:t>
      </w:r>
      <w:r w:rsidR="00D70EF9">
        <w:rPr>
          <w:rFonts w:ascii="Times New Roman" w:hAnsi="Times New Roman"/>
          <w:sz w:val="20"/>
        </w:rPr>
        <w:t>2</w:t>
      </w:r>
      <w:r w:rsidR="00292F72">
        <w:rPr>
          <w:rFonts w:ascii="Times New Roman" w:hAnsi="Times New Roman"/>
          <w:sz w:val="20"/>
        </w:rPr>
        <w:t>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0BA06D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</w:p>
    <w:p w14:paraId="4408D15B" w14:textId="3BF69ED1" w:rsidR="0085795A" w:rsidRDefault="00D70EF9" w:rsidP="0085795A">
      <w:pPr>
        <w:pStyle w:val="Standard"/>
        <w:spacing w:line="276" w:lineRule="auto"/>
        <w:jc w:val="center"/>
        <w:rPr>
          <w:sz w:val="22"/>
        </w:rPr>
      </w:pPr>
      <w:bookmarkStart w:id="0" w:name="_Hlk178592715"/>
      <w:r w:rsidRPr="00D70EF9">
        <w:rPr>
          <w:b/>
          <w:bCs/>
          <w:color w:val="000000"/>
          <w:sz w:val="22"/>
          <w:shd w:val="clear" w:color="auto" w:fill="FFFFFF"/>
        </w:rPr>
        <w:t xml:space="preserve">Remont kominów wraz z robotami towarzyszącymi dla budynku przy ul. </w:t>
      </w:r>
      <w:r w:rsidR="00292F72">
        <w:rPr>
          <w:b/>
          <w:bCs/>
          <w:color w:val="000000"/>
          <w:sz w:val="22"/>
          <w:shd w:val="clear" w:color="auto" w:fill="FFFFFF"/>
        </w:rPr>
        <w:t>Bytomskiej 59</w:t>
      </w:r>
      <w:r w:rsidRPr="00D70EF9">
        <w:rPr>
          <w:b/>
          <w:bCs/>
          <w:color w:val="000000"/>
          <w:sz w:val="22"/>
          <w:shd w:val="clear" w:color="auto" w:fill="FFFFFF"/>
        </w:rPr>
        <w:t xml:space="preserve"> w Piekarach Śląskich</w:t>
      </w:r>
      <w:bookmarkEnd w:id="0"/>
      <w:r w:rsidR="0085795A" w:rsidRPr="00716449">
        <w:rPr>
          <w:b/>
          <w:bCs/>
          <w:color w:val="000000"/>
          <w:sz w:val="22"/>
          <w:shd w:val="clear" w:color="auto" w:fill="FFFFFF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Pr="00183CAF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45E508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70EF9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F3505C8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70EF9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A1F850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7D1EA548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5C42B5">
        <w:rPr>
          <w:rFonts w:ascii="Times New Roman" w:hAnsi="Times New Roman"/>
          <w:sz w:val="22"/>
          <w:szCs w:val="22"/>
        </w:rPr>
        <w:t>Dokumentacją</w:t>
      </w:r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5C42B5">
        <w:rPr>
          <w:rFonts w:ascii="Times New Roman" w:hAnsi="Times New Roman"/>
          <w:sz w:val="22"/>
          <w:szCs w:val="22"/>
        </w:rPr>
        <w:t>ami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402BB3A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9258080" w:rsidR="009203B3" w:rsidRPr="00DE152A" w:rsidRDefault="009203B3" w:rsidP="00346A31">
      <w:pPr>
        <w:jc w:val="left"/>
        <w:rPr>
          <w:rFonts w:ascii="Times New Roman" w:hAnsi="Times New Roman"/>
          <w:b/>
          <w:bCs/>
          <w:sz w:val="16"/>
          <w:szCs w:val="16"/>
        </w:rPr>
      </w:pPr>
      <w:r w:rsidRPr="00DE152A">
        <w:rPr>
          <w:rFonts w:ascii="Times New Roman" w:hAnsi="Times New Roman"/>
          <w:b/>
          <w:bCs/>
          <w:sz w:val="16"/>
          <w:szCs w:val="16"/>
        </w:rPr>
        <w:t>**) stawka r-g R o wielkości nie mniejszej od urzędowej minimalnej stawki godzinowej obowiązującej na dzień składania oferty.</w:t>
      </w:r>
    </w:p>
    <w:sectPr w:rsidR="009203B3" w:rsidRPr="00DE152A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92F72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41D6"/>
    <w:rsid w:val="004D536B"/>
    <w:rsid w:val="00500B33"/>
    <w:rsid w:val="00502207"/>
    <w:rsid w:val="00503FD8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B310B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0EF9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413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28</cp:revision>
  <cp:lastPrinted>2024-09-30T11:29:00Z</cp:lastPrinted>
  <dcterms:created xsi:type="dcterms:W3CDTF">2023-05-11T10:38:00Z</dcterms:created>
  <dcterms:modified xsi:type="dcterms:W3CDTF">2024-09-30T11:29:00Z</dcterms:modified>
</cp:coreProperties>
</file>