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66A58" w14:textId="77777777" w:rsidR="00986CC1" w:rsidRPr="00EB3272" w:rsidRDefault="00986CC1" w:rsidP="00B95BDF">
      <w:pPr>
        <w:ind w:right="62"/>
        <w:jc w:val="both"/>
        <w:rPr>
          <w:b/>
          <w:sz w:val="22"/>
          <w:szCs w:val="22"/>
        </w:rPr>
      </w:pPr>
    </w:p>
    <w:p w14:paraId="0D8AAA62" w14:textId="77777777" w:rsidR="00924374" w:rsidRPr="00EB3272" w:rsidRDefault="00924374" w:rsidP="00B95BDF">
      <w:pPr>
        <w:ind w:right="62"/>
        <w:jc w:val="both"/>
        <w:rPr>
          <w:b/>
          <w:sz w:val="22"/>
          <w:szCs w:val="22"/>
        </w:rPr>
      </w:pPr>
    </w:p>
    <w:p w14:paraId="1BB7211C" w14:textId="77777777" w:rsidR="00855F22" w:rsidRDefault="00855F22" w:rsidP="00B95BDF">
      <w:pPr>
        <w:ind w:right="62"/>
        <w:jc w:val="center"/>
        <w:rPr>
          <w:b/>
          <w:strike/>
          <w:sz w:val="22"/>
          <w:szCs w:val="22"/>
        </w:rPr>
      </w:pPr>
    </w:p>
    <w:p w14:paraId="5B7DE8CA" w14:textId="77777777" w:rsidR="001E1178" w:rsidRDefault="00190236" w:rsidP="00B95BDF">
      <w:pPr>
        <w:ind w:right="62"/>
        <w:jc w:val="center"/>
        <w:rPr>
          <w:b/>
          <w:sz w:val="22"/>
          <w:szCs w:val="22"/>
        </w:rPr>
      </w:pPr>
      <w:r w:rsidRPr="00190236">
        <w:rPr>
          <w:b/>
          <w:sz w:val="22"/>
          <w:szCs w:val="22"/>
        </w:rPr>
        <w:t>Szczegółowy opis przedmiotu zamówienia</w:t>
      </w:r>
      <w:r w:rsidR="00533D3B">
        <w:rPr>
          <w:b/>
          <w:sz w:val="22"/>
          <w:szCs w:val="22"/>
        </w:rPr>
        <w:t xml:space="preserve"> </w:t>
      </w:r>
    </w:p>
    <w:p w14:paraId="08588160" w14:textId="77777777" w:rsidR="00190236" w:rsidRPr="00533D3B" w:rsidRDefault="00190236" w:rsidP="00B95BDF">
      <w:pPr>
        <w:ind w:right="62"/>
        <w:jc w:val="center"/>
        <w:rPr>
          <w:b/>
          <w:color w:val="FF0000"/>
          <w:sz w:val="22"/>
          <w:szCs w:val="22"/>
        </w:rPr>
      </w:pPr>
    </w:p>
    <w:p w14:paraId="4667FA3E" w14:textId="77777777" w:rsidR="004B1533" w:rsidRPr="00190236" w:rsidRDefault="004B1533" w:rsidP="00B95BDF">
      <w:pPr>
        <w:tabs>
          <w:tab w:val="left" w:pos="1837"/>
          <w:tab w:val="left" w:pos="2211"/>
        </w:tabs>
        <w:ind w:right="62"/>
        <w:jc w:val="center"/>
        <w:rPr>
          <w:b/>
          <w:sz w:val="22"/>
          <w:szCs w:val="22"/>
        </w:rPr>
      </w:pPr>
    </w:p>
    <w:p w14:paraId="1DF80979" w14:textId="77777777" w:rsidR="00855F22" w:rsidRPr="00EB3272" w:rsidRDefault="0046378D" w:rsidP="00B95BDF">
      <w:pPr>
        <w:spacing w:line="276" w:lineRule="auto"/>
        <w:ind w:right="62"/>
        <w:jc w:val="center"/>
        <w:rPr>
          <w:b/>
          <w:sz w:val="22"/>
          <w:szCs w:val="22"/>
        </w:rPr>
      </w:pPr>
      <w:r w:rsidRPr="00EB3272">
        <w:rPr>
          <w:sz w:val="22"/>
          <w:szCs w:val="22"/>
        </w:rPr>
        <w:t xml:space="preserve">Zamawiający: </w:t>
      </w:r>
      <w:r w:rsidR="00426BD4">
        <w:rPr>
          <w:b/>
          <w:sz w:val="22"/>
          <w:szCs w:val="22"/>
        </w:rPr>
        <w:t xml:space="preserve">Wspólnota Mieszkaniowa przy </w:t>
      </w:r>
      <w:r w:rsidR="000C50E5">
        <w:rPr>
          <w:b/>
          <w:sz w:val="22"/>
          <w:szCs w:val="22"/>
        </w:rPr>
        <w:t xml:space="preserve">ul. Gen.  Maczka 11 </w:t>
      </w:r>
      <w:r w:rsidR="00533D3B">
        <w:rPr>
          <w:b/>
          <w:sz w:val="22"/>
          <w:szCs w:val="22"/>
        </w:rPr>
        <w:t>(wiodąca)</w:t>
      </w:r>
      <w:r w:rsidRPr="00EB3272">
        <w:rPr>
          <w:b/>
          <w:sz w:val="22"/>
          <w:szCs w:val="22"/>
        </w:rPr>
        <w:t xml:space="preserve"> </w:t>
      </w:r>
      <w:r w:rsidR="000C50E5">
        <w:rPr>
          <w:b/>
          <w:sz w:val="22"/>
          <w:szCs w:val="22"/>
        </w:rPr>
        <w:t xml:space="preserve">w Piekarach Śląskich </w:t>
      </w:r>
      <w:r w:rsidRPr="00EB3272">
        <w:rPr>
          <w:b/>
          <w:sz w:val="22"/>
          <w:szCs w:val="22"/>
        </w:rPr>
        <w:t>, w imieniu której działa Zakład Gospodarki Mieszkaniowej, 41-940 Piekary Śląskie, ul. Gen. Jerzego Ziętka 60</w:t>
      </w:r>
    </w:p>
    <w:p w14:paraId="4F901E7A" w14:textId="77777777" w:rsidR="00FC79FD" w:rsidRPr="00EB3272" w:rsidRDefault="00FC79FD" w:rsidP="00B95BDF">
      <w:pPr>
        <w:ind w:right="62"/>
        <w:jc w:val="both"/>
        <w:rPr>
          <w:sz w:val="22"/>
          <w:szCs w:val="22"/>
        </w:rPr>
      </w:pPr>
    </w:p>
    <w:p w14:paraId="66EE1F03" w14:textId="77777777" w:rsidR="00855F22" w:rsidRPr="00EB3272" w:rsidRDefault="00855F22" w:rsidP="00B95BDF">
      <w:pPr>
        <w:ind w:right="62"/>
        <w:jc w:val="center"/>
        <w:rPr>
          <w:sz w:val="22"/>
          <w:szCs w:val="22"/>
        </w:rPr>
      </w:pPr>
      <w:r w:rsidRPr="00EB3272">
        <w:rPr>
          <w:sz w:val="22"/>
          <w:szCs w:val="22"/>
        </w:rPr>
        <w:t>I. Nazwa zamówienia:</w:t>
      </w:r>
    </w:p>
    <w:p w14:paraId="5828971F" w14:textId="77777777" w:rsidR="000F54B4" w:rsidRPr="00EB3272" w:rsidRDefault="000F54B4" w:rsidP="00B95BDF">
      <w:pPr>
        <w:pStyle w:val="Tekstpodstawowy"/>
        <w:widowControl/>
        <w:spacing w:after="0" w:line="360" w:lineRule="auto"/>
        <w:jc w:val="center"/>
        <w:rPr>
          <w:b/>
          <w:bCs/>
          <w:sz w:val="22"/>
          <w:szCs w:val="22"/>
        </w:rPr>
      </w:pPr>
    </w:p>
    <w:p w14:paraId="283A62B8" w14:textId="77777777" w:rsidR="00B94BCC" w:rsidRDefault="00F87F69" w:rsidP="006F2895">
      <w:pPr>
        <w:pStyle w:val="Tekstpodstawowy"/>
        <w:widowControl/>
        <w:spacing w:after="0" w:line="360" w:lineRule="auto"/>
        <w:ind w:left="-142"/>
        <w:jc w:val="center"/>
        <w:rPr>
          <w:b/>
          <w:bCs/>
          <w:sz w:val="22"/>
          <w:szCs w:val="22"/>
        </w:rPr>
      </w:pPr>
      <w:r w:rsidRPr="00EB3272">
        <w:rPr>
          <w:b/>
          <w:bCs/>
          <w:sz w:val="22"/>
          <w:szCs w:val="22"/>
        </w:rPr>
        <w:t>„</w:t>
      </w:r>
      <w:r w:rsidR="00176737">
        <w:rPr>
          <w:b/>
          <w:bCs/>
          <w:sz w:val="22"/>
          <w:szCs w:val="22"/>
        </w:rPr>
        <w:t xml:space="preserve">Śmietnik naziemny wraz z robotami towarzyszącymi </w:t>
      </w:r>
    </w:p>
    <w:p w14:paraId="62E9FA3E" w14:textId="77777777" w:rsidR="000F54B4" w:rsidRPr="00EB3272" w:rsidRDefault="00190236" w:rsidP="006F2895">
      <w:pPr>
        <w:pStyle w:val="Tekstpodstawowy"/>
        <w:widowControl/>
        <w:spacing w:after="0" w:line="360" w:lineRule="auto"/>
        <w:ind w:left="-14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umiejscowiony przy</w:t>
      </w:r>
      <w:r w:rsidR="00176737">
        <w:rPr>
          <w:b/>
          <w:bCs/>
          <w:sz w:val="22"/>
          <w:szCs w:val="22"/>
        </w:rPr>
        <w:t xml:space="preserve"> budynku WM przy ul Gen. Maczka 11</w:t>
      </w:r>
      <w:r w:rsidR="002C38AB">
        <w:rPr>
          <w:b/>
          <w:bCs/>
          <w:sz w:val="22"/>
          <w:szCs w:val="22"/>
        </w:rPr>
        <w:t xml:space="preserve"> (</w:t>
      </w:r>
      <w:r>
        <w:rPr>
          <w:b/>
          <w:bCs/>
          <w:sz w:val="22"/>
          <w:szCs w:val="22"/>
        </w:rPr>
        <w:t xml:space="preserve">wiodąca) </w:t>
      </w:r>
      <w:r w:rsidRPr="00EB3272">
        <w:rPr>
          <w:b/>
          <w:bCs/>
          <w:sz w:val="22"/>
          <w:szCs w:val="22"/>
        </w:rPr>
        <w:t>w</w:t>
      </w:r>
      <w:r w:rsidR="0000403D" w:rsidRPr="00EB3272">
        <w:rPr>
          <w:b/>
          <w:bCs/>
          <w:sz w:val="22"/>
          <w:szCs w:val="22"/>
        </w:rPr>
        <w:t xml:space="preserve"> Piekarach Śląskich</w:t>
      </w:r>
      <w:r w:rsidR="000F54B4" w:rsidRPr="00EB3272">
        <w:rPr>
          <w:b/>
          <w:sz w:val="22"/>
          <w:szCs w:val="22"/>
        </w:rPr>
        <w:t>”</w:t>
      </w:r>
      <w:r w:rsidR="000F54B4" w:rsidRPr="00EB3272">
        <w:rPr>
          <w:b/>
          <w:bCs/>
          <w:sz w:val="22"/>
          <w:szCs w:val="22"/>
        </w:rPr>
        <w:t>.</w:t>
      </w:r>
    </w:p>
    <w:p w14:paraId="45320EB7" w14:textId="77777777" w:rsidR="002A6465" w:rsidRPr="00EB3272" w:rsidRDefault="002A6465" w:rsidP="00B95BDF">
      <w:pPr>
        <w:ind w:right="-425"/>
        <w:jc w:val="both"/>
        <w:rPr>
          <w:sz w:val="22"/>
          <w:szCs w:val="22"/>
        </w:rPr>
      </w:pPr>
    </w:p>
    <w:p w14:paraId="2C6B556D" w14:textId="77777777" w:rsidR="006D4803" w:rsidRPr="007F1499" w:rsidRDefault="005464EB" w:rsidP="00B95BDF">
      <w:pPr>
        <w:ind w:right="-425"/>
        <w:jc w:val="both"/>
        <w:rPr>
          <w:b/>
          <w:sz w:val="22"/>
          <w:szCs w:val="22"/>
          <w:lang w:val="nl-NL"/>
        </w:rPr>
      </w:pPr>
      <w:r w:rsidRPr="00EB3272">
        <w:rPr>
          <w:sz w:val="22"/>
          <w:szCs w:val="22"/>
        </w:rPr>
        <w:t>I.</w:t>
      </w:r>
      <w:r w:rsidR="00FC79FD" w:rsidRPr="00EB3272">
        <w:rPr>
          <w:sz w:val="22"/>
          <w:szCs w:val="22"/>
        </w:rPr>
        <w:t xml:space="preserve"> </w:t>
      </w:r>
      <w:r w:rsidR="00855F22" w:rsidRPr="00EB3272">
        <w:rPr>
          <w:sz w:val="22"/>
          <w:szCs w:val="22"/>
        </w:rPr>
        <w:t xml:space="preserve">Adres obiektu, którego dotyczy program: </w:t>
      </w:r>
      <w:r w:rsidR="006A2A0A" w:rsidRPr="00EB3272">
        <w:rPr>
          <w:b/>
          <w:sz w:val="22"/>
          <w:szCs w:val="22"/>
        </w:rPr>
        <w:t xml:space="preserve">ul. </w:t>
      </w:r>
      <w:r w:rsidR="00176737" w:rsidRPr="007F1499">
        <w:rPr>
          <w:b/>
          <w:sz w:val="22"/>
          <w:szCs w:val="22"/>
          <w:lang w:val="nl-NL"/>
        </w:rPr>
        <w:t>Gen.</w:t>
      </w:r>
      <w:r w:rsidR="00F94265" w:rsidRPr="007F1499">
        <w:rPr>
          <w:b/>
          <w:sz w:val="22"/>
          <w:szCs w:val="22"/>
          <w:lang w:val="nl-NL"/>
        </w:rPr>
        <w:t xml:space="preserve"> </w:t>
      </w:r>
      <w:r w:rsidR="00176737" w:rsidRPr="007F1499">
        <w:rPr>
          <w:b/>
          <w:sz w:val="22"/>
          <w:szCs w:val="22"/>
          <w:lang w:val="nl-NL"/>
        </w:rPr>
        <w:t>Maczka 11</w:t>
      </w:r>
      <w:r w:rsidR="00F94265" w:rsidRPr="007F1499">
        <w:rPr>
          <w:b/>
          <w:sz w:val="22"/>
          <w:szCs w:val="22"/>
          <w:lang w:val="nl-NL"/>
        </w:rPr>
        <w:t>,</w:t>
      </w:r>
      <w:r w:rsidR="006D4803" w:rsidRPr="007F1499">
        <w:rPr>
          <w:b/>
          <w:sz w:val="22"/>
          <w:szCs w:val="22"/>
          <w:lang w:val="nl-NL"/>
        </w:rPr>
        <w:t xml:space="preserve"> Gen.</w:t>
      </w:r>
      <w:r w:rsidR="00F94265" w:rsidRPr="007F1499">
        <w:rPr>
          <w:b/>
          <w:sz w:val="22"/>
          <w:szCs w:val="22"/>
          <w:lang w:val="nl-NL"/>
        </w:rPr>
        <w:t xml:space="preserve"> </w:t>
      </w:r>
      <w:r w:rsidR="00176737" w:rsidRPr="007F1499">
        <w:rPr>
          <w:b/>
          <w:sz w:val="22"/>
          <w:szCs w:val="22"/>
          <w:lang w:val="nl-NL"/>
        </w:rPr>
        <w:t>Kleeberga 1</w:t>
      </w:r>
      <w:r w:rsidR="00F94265" w:rsidRPr="007F1499">
        <w:rPr>
          <w:b/>
          <w:sz w:val="22"/>
          <w:szCs w:val="22"/>
          <w:lang w:val="nl-NL"/>
        </w:rPr>
        <w:t>,</w:t>
      </w:r>
    </w:p>
    <w:p w14:paraId="2CB9135C" w14:textId="77777777" w:rsidR="00855F22" w:rsidRPr="007F1499" w:rsidRDefault="00F94265" w:rsidP="00B95BDF">
      <w:pPr>
        <w:ind w:right="-425"/>
        <w:jc w:val="both"/>
        <w:rPr>
          <w:sz w:val="22"/>
          <w:szCs w:val="22"/>
          <w:lang w:val="nl-NL"/>
        </w:rPr>
      </w:pPr>
      <w:r w:rsidRPr="007F1499">
        <w:rPr>
          <w:b/>
          <w:sz w:val="22"/>
          <w:szCs w:val="22"/>
          <w:lang w:val="nl-NL"/>
        </w:rPr>
        <w:t xml:space="preserve"> </w:t>
      </w:r>
      <w:r w:rsidR="006D4803" w:rsidRPr="007F1499">
        <w:rPr>
          <w:b/>
          <w:sz w:val="22"/>
          <w:szCs w:val="22"/>
          <w:lang w:val="nl-NL"/>
        </w:rPr>
        <w:t xml:space="preserve">Gen. Kleeberga 2. </w:t>
      </w:r>
      <w:r w:rsidRPr="007F1499">
        <w:rPr>
          <w:b/>
          <w:sz w:val="22"/>
          <w:szCs w:val="22"/>
          <w:lang w:val="nl-NL"/>
        </w:rPr>
        <w:t xml:space="preserve"> </w:t>
      </w:r>
    </w:p>
    <w:p w14:paraId="53288551" w14:textId="77777777" w:rsidR="009C675E" w:rsidRPr="007F1499" w:rsidRDefault="009C675E" w:rsidP="00B95BDF">
      <w:pPr>
        <w:ind w:right="-425"/>
        <w:jc w:val="both"/>
        <w:rPr>
          <w:sz w:val="22"/>
          <w:szCs w:val="22"/>
          <w:lang w:val="nl-NL"/>
        </w:rPr>
      </w:pPr>
    </w:p>
    <w:p w14:paraId="548F468C" w14:textId="77777777" w:rsidR="00567009" w:rsidRDefault="005464EB" w:rsidP="00567009">
      <w:pPr>
        <w:ind w:right="62"/>
        <w:jc w:val="both"/>
        <w:rPr>
          <w:sz w:val="22"/>
          <w:szCs w:val="22"/>
        </w:rPr>
      </w:pPr>
      <w:r w:rsidRPr="00EB3272">
        <w:rPr>
          <w:sz w:val="22"/>
          <w:szCs w:val="22"/>
        </w:rPr>
        <w:t>I</w:t>
      </w:r>
      <w:r w:rsidR="00FC79FD" w:rsidRPr="00EB3272">
        <w:rPr>
          <w:sz w:val="22"/>
          <w:szCs w:val="22"/>
        </w:rPr>
        <w:t>I</w:t>
      </w:r>
      <w:r w:rsidR="00567009">
        <w:rPr>
          <w:sz w:val="22"/>
          <w:szCs w:val="22"/>
        </w:rPr>
        <w:t>. Nazwa i kody CPV:</w:t>
      </w:r>
    </w:p>
    <w:p w14:paraId="179245B3" w14:textId="77777777" w:rsidR="00567009" w:rsidRDefault="00567009" w:rsidP="00567009">
      <w:pPr>
        <w:ind w:right="62"/>
        <w:jc w:val="both"/>
        <w:rPr>
          <w:sz w:val="22"/>
          <w:szCs w:val="22"/>
        </w:rPr>
      </w:pPr>
    </w:p>
    <w:p w14:paraId="61889986" w14:textId="77777777" w:rsidR="00567009" w:rsidRDefault="006F2895" w:rsidP="00567009">
      <w:pPr>
        <w:ind w:right="62"/>
        <w:jc w:val="both"/>
        <w:rPr>
          <w:sz w:val="22"/>
          <w:szCs w:val="22"/>
        </w:rPr>
      </w:pPr>
      <w:r w:rsidRPr="00567009">
        <w:rPr>
          <w:b/>
          <w:sz w:val="22"/>
          <w:szCs w:val="22"/>
        </w:rPr>
        <w:t>Kod: 45453000-7 Roboty remontowe i renowacyjne</w:t>
      </w:r>
    </w:p>
    <w:p w14:paraId="50769E0B" w14:textId="77777777" w:rsidR="0017777F" w:rsidRPr="00567009" w:rsidRDefault="0017777F" w:rsidP="00567009">
      <w:pPr>
        <w:ind w:right="62"/>
        <w:jc w:val="both"/>
        <w:rPr>
          <w:sz w:val="22"/>
          <w:szCs w:val="22"/>
        </w:rPr>
      </w:pPr>
      <w:r w:rsidRPr="00567009">
        <w:rPr>
          <w:b/>
          <w:sz w:val="22"/>
          <w:szCs w:val="22"/>
        </w:rPr>
        <w:t>Kod: 45400000-1 roboty wykończeniowe w zakresie obiektów budowlanych</w:t>
      </w:r>
    </w:p>
    <w:p w14:paraId="7199E934" w14:textId="77777777" w:rsidR="009C675E" w:rsidRPr="00EB3272" w:rsidRDefault="009C675E" w:rsidP="00B95BDF">
      <w:pPr>
        <w:ind w:right="62" w:firstLine="426"/>
        <w:jc w:val="both"/>
        <w:rPr>
          <w:sz w:val="22"/>
          <w:szCs w:val="22"/>
        </w:rPr>
      </w:pPr>
    </w:p>
    <w:p w14:paraId="38946E98" w14:textId="77777777" w:rsidR="0039269B" w:rsidRDefault="005464EB" w:rsidP="00567009">
      <w:pPr>
        <w:ind w:right="62"/>
        <w:jc w:val="both"/>
        <w:rPr>
          <w:sz w:val="22"/>
          <w:szCs w:val="22"/>
        </w:rPr>
      </w:pPr>
      <w:r w:rsidRPr="00EB3272">
        <w:rPr>
          <w:sz w:val="22"/>
          <w:szCs w:val="22"/>
        </w:rPr>
        <w:t>III</w:t>
      </w:r>
      <w:r w:rsidR="00567009">
        <w:rPr>
          <w:sz w:val="22"/>
          <w:szCs w:val="22"/>
        </w:rPr>
        <w:t>.</w:t>
      </w:r>
      <w:r w:rsidR="00567009">
        <w:rPr>
          <w:sz w:val="22"/>
          <w:szCs w:val="22"/>
        </w:rPr>
        <w:tab/>
        <w:t>Zawartość opracowania:</w:t>
      </w:r>
    </w:p>
    <w:p w14:paraId="31639D0E" w14:textId="77777777" w:rsidR="00567009" w:rsidRDefault="00567009" w:rsidP="00567009">
      <w:pPr>
        <w:ind w:right="62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558CE1C6" w14:textId="77777777" w:rsidR="00567009" w:rsidRPr="00567009" w:rsidRDefault="00567009" w:rsidP="00567009">
      <w:pPr>
        <w:ind w:right="62"/>
        <w:jc w:val="both"/>
        <w:rPr>
          <w:b/>
          <w:sz w:val="22"/>
          <w:szCs w:val="22"/>
        </w:rPr>
      </w:pPr>
      <w:r w:rsidRPr="00567009">
        <w:rPr>
          <w:b/>
          <w:sz w:val="22"/>
          <w:szCs w:val="22"/>
        </w:rPr>
        <w:t>Część opisowa zawierająca skrócony zakres prac budowlanych do wykonania oraz wymagania techniczne</w:t>
      </w:r>
    </w:p>
    <w:p w14:paraId="18BE51E8" w14:textId="77777777" w:rsidR="00567009" w:rsidRPr="00EB3272" w:rsidRDefault="00567009" w:rsidP="00B95BDF">
      <w:pPr>
        <w:ind w:left="765" w:right="62"/>
        <w:jc w:val="both"/>
        <w:rPr>
          <w:sz w:val="22"/>
          <w:szCs w:val="22"/>
        </w:rPr>
      </w:pPr>
    </w:p>
    <w:p w14:paraId="5858F71D" w14:textId="77777777" w:rsidR="00855F22" w:rsidRPr="00EB3272" w:rsidRDefault="005464EB" w:rsidP="00B95BDF">
      <w:pPr>
        <w:ind w:right="62"/>
        <w:jc w:val="both"/>
        <w:rPr>
          <w:sz w:val="22"/>
          <w:szCs w:val="22"/>
        </w:rPr>
      </w:pPr>
      <w:r w:rsidRPr="00EB3272">
        <w:rPr>
          <w:sz w:val="22"/>
          <w:szCs w:val="22"/>
        </w:rPr>
        <w:t>I</w:t>
      </w:r>
      <w:r w:rsidR="005A7EF1" w:rsidRPr="00EB3272">
        <w:rPr>
          <w:sz w:val="22"/>
          <w:szCs w:val="22"/>
        </w:rPr>
        <w:t>V</w:t>
      </w:r>
      <w:r w:rsidR="00855F22" w:rsidRPr="00EB3272">
        <w:rPr>
          <w:sz w:val="22"/>
          <w:szCs w:val="22"/>
        </w:rPr>
        <w:t>. Autor opracowania:</w:t>
      </w:r>
    </w:p>
    <w:p w14:paraId="680CF876" w14:textId="77777777" w:rsidR="00535309" w:rsidRPr="00EB3272" w:rsidRDefault="00535309" w:rsidP="00B95BDF">
      <w:pPr>
        <w:ind w:right="62"/>
        <w:jc w:val="both"/>
        <w:rPr>
          <w:sz w:val="22"/>
          <w:szCs w:val="22"/>
        </w:rPr>
      </w:pPr>
    </w:p>
    <w:p w14:paraId="54A4BA68" w14:textId="08A3B7CF" w:rsidR="00CE2702" w:rsidRPr="00567009" w:rsidRDefault="00BF2371" w:rsidP="00B95BDF">
      <w:pPr>
        <w:ind w:right="62"/>
        <w:jc w:val="both"/>
        <w:rPr>
          <w:b/>
          <w:sz w:val="22"/>
          <w:szCs w:val="22"/>
        </w:rPr>
      </w:pPr>
      <w:r w:rsidRPr="003520F9">
        <w:rPr>
          <w:b/>
          <w:sz w:val="22"/>
          <w:szCs w:val="22"/>
        </w:rPr>
        <w:t xml:space="preserve">Wojciech </w:t>
      </w:r>
      <w:proofErr w:type="spellStart"/>
      <w:r w:rsidRPr="003520F9">
        <w:rPr>
          <w:b/>
          <w:sz w:val="22"/>
          <w:szCs w:val="22"/>
        </w:rPr>
        <w:t>Lenik</w:t>
      </w:r>
      <w:proofErr w:type="spellEnd"/>
      <w:r w:rsidR="00625451" w:rsidRPr="003520F9">
        <w:rPr>
          <w:b/>
          <w:sz w:val="22"/>
          <w:szCs w:val="22"/>
        </w:rPr>
        <w:tab/>
      </w:r>
      <w:r w:rsidR="00625451" w:rsidRPr="003520F9">
        <w:rPr>
          <w:b/>
          <w:sz w:val="22"/>
          <w:szCs w:val="22"/>
        </w:rPr>
        <w:tab/>
      </w:r>
    </w:p>
    <w:p w14:paraId="4E900511" w14:textId="77777777" w:rsidR="00CE2702" w:rsidRPr="00EB3272" w:rsidRDefault="00CE2702" w:rsidP="00B95BDF">
      <w:pPr>
        <w:ind w:right="62"/>
        <w:jc w:val="both"/>
        <w:rPr>
          <w:sz w:val="22"/>
          <w:szCs w:val="22"/>
        </w:rPr>
      </w:pPr>
    </w:p>
    <w:p w14:paraId="061F3C7D" w14:textId="77777777" w:rsidR="005D0787" w:rsidRPr="00EB3272" w:rsidRDefault="006D4803" w:rsidP="00B95BDF">
      <w:pPr>
        <w:ind w:right="6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77603CAE" w14:textId="77777777" w:rsidR="005D0787" w:rsidRPr="00EB3272" w:rsidRDefault="005D0787" w:rsidP="00B95BDF">
      <w:pPr>
        <w:ind w:right="62"/>
        <w:jc w:val="both"/>
        <w:rPr>
          <w:sz w:val="22"/>
          <w:szCs w:val="22"/>
        </w:rPr>
      </w:pPr>
    </w:p>
    <w:p w14:paraId="4204E508" w14:textId="77777777" w:rsidR="005D0787" w:rsidRPr="00EB3272" w:rsidRDefault="005D0787" w:rsidP="00B95BDF">
      <w:pPr>
        <w:ind w:right="62"/>
        <w:jc w:val="both"/>
        <w:rPr>
          <w:sz w:val="22"/>
          <w:szCs w:val="22"/>
        </w:rPr>
      </w:pPr>
    </w:p>
    <w:p w14:paraId="50D34DA1" w14:textId="77777777" w:rsidR="005D0787" w:rsidRDefault="005D0787" w:rsidP="00B95BDF">
      <w:pPr>
        <w:ind w:right="62"/>
        <w:jc w:val="both"/>
        <w:rPr>
          <w:sz w:val="22"/>
          <w:szCs w:val="22"/>
        </w:rPr>
      </w:pPr>
    </w:p>
    <w:p w14:paraId="5555FEA4" w14:textId="77777777" w:rsidR="00B94BCC" w:rsidRDefault="00B94BCC" w:rsidP="00B95BDF">
      <w:pPr>
        <w:ind w:right="62"/>
        <w:jc w:val="both"/>
        <w:rPr>
          <w:sz w:val="22"/>
          <w:szCs w:val="22"/>
        </w:rPr>
      </w:pPr>
    </w:p>
    <w:p w14:paraId="5F16BBA8" w14:textId="77777777" w:rsidR="00B94BCC" w:rsidRDefault="00B94BCC" w:rsidP="00B95BDF">
      <w:pPr>
        <w:ind w:right="62"/>
        <w:jc w:val="both"/>
        <w:rPr>
          <w:sz w:val="22"/>
          <w:szCs w:val="22"/>
        </w:rPr>
      </w:pPr>
    </w:p>
    <w:p w14:paraId="062A1352" w14:textId="77777777" w:rsidR="00B94BCC" w:rsidRDefault="00B94BCC" w:rsidP="00B95BDF">
      <w:pPr>
        <w:ind w:right="62"/>
        <w:jc w:val="both"/>
        <w:rPr>
          <w:sz w:val="22"/>
          <w:szCs w:val="22"/>
        </w:rPr>
      </w:pPr>
    </w:p>
    <w:p w14:paraId="1733EADC" w14:textId="77777777" w:rsidR="00B94BCC" w:rsidRPr="00EB3272" w:rsidRDefault="00B94BCC" w:rsidP="00B95BDF">
      <w:pPr>
        <w:ind w:right="62"/>
        <w:jc w:val="both"/>
        <w:rPr>
          <w:sz w:val="22"/>
          <w:szCs w:val="22"/>
        </w:rPr>
      </w:pPr>
    </w:p>
    <w:p w14:paraId="3DC5CAFF" w14:textId="77777777" w:rsidR="005D0787" w:rsidRPr="00EB3272" w:rsidRDefault="005D0787" w:rsidP="00B95BDF">
      <w:pPr>
        <w:ind w:right="62"/>
        <w:jc w:val="both"/>
        <w:rPr>
          <w:sz w:val="22"/>
          <w:szCs w:val="22"/>
        </w:rPr>
      </w:pPr>
    </w:p>
    <w:p w14:paraId="680960A4" w14:textId="77777777" w:rsidR="005D0787" w:rsidRPr="00EB3272" w:rsidRDefault="005D0787" w:rsidP="00B95BDF">
      <w:pPr>
        <w:ind w:right="62"/>
        <w:jc w:val="both"/>
        <w:rPr>
          <w:sz w:val="22"/>
          <w:szCs w:val="22"/>
        </w:rPr>
      </w:pPr>
    </w:p>
    <w:p w14:paraId="4ACD62C5" w14:textId="77777777" w:rsidR="005D0787" w:rsidRPr="00EB3272" w:rsidRDefault="005D0787" w:rsidP="00B95BDF">
      <w:pPr>
        <w:ind w:right="62"/>
        <w:jc w:val="both"/>
        <w:rPr>
          <w:sz w:val="22"/>
          <w:szCs w:val="22"/>
        </w:rPr>
      </w:pPr>
    </w:p>
    <w:p w14:paraId="44530EAF" w14:textId="77777777" w:rsidR="005D0787" w:rsidRPr="00EB3272" w:rsidRDefault="005D0787" w:rsidP="00B95BDF">
      <w:pPr>
        <w:ind w:right="62"/>
        <w:jc w:val="both"/>
        <w:rPr>
          <w:sz w:val="22"/>
          <w:szCs w:val="22"/>
        </w:rPr>
      </w:pPr>
    </w:p>
    <w:p w14:paraId="416737BA" w14:textId="77777777" w:rsidR="00CE2702" w:rsidRPr="00EB3272" w:rsidRDefault="00CE2702" w:rsidP="00B95BDF">
      <w:pPr>
        <w:ind w:right="62"/>
        <w:jc w:val="both"/>
        <w:rPr>
          <w:sz w:val="22"/>
          <w:szCs w:val="22"/>
        </w:rPr>
      </w:pPr>
    </w:p>
    <w:p w14:paraId="2FD1A07B" w14:textId="77777777" w:rsidR="00CE2702" w:rsidRPr="00EB3272" w:rsidRDefault="00CE2702" w:rsidP="00B95BDF">
      <w:pPr>
        <w:ind w:right="62"/>
        <w:jc w:val="both"/>
        <w:rPr>
          <w:sz w:val="22"/>
          <w:szCs w:val="22"/>
        </w:rPr>
      </w:pPr>
    </w:p>
    <w:p w14:paraId="18065438" w14:textId="77777777" w:rsidR="00CE2702" w:rsidRPr="00EB3272" w:rsidRDefault="00CE2702" w:rsidP="00B95BDF">
      <w:pPr>
        <w:ind w:right="62"/>
        <w:jc w:val="both"/>
        <w:rPr>
          <w:sz w:val="22"/>
          <w:szCs w:val="22"/>
        </w:rPr>
      </w:pPr>
    </w:p>
    <w:p w14:paraId="45D9B166" w14:textId="77777777" w:rsidR="00C800C1" w:rsidRPr="00EB3272" w:rsidRDefault="00C800C1" w:rsidP="00B95BDF">
      <w:pPr>
        <w:ind w:right="62"/>
        <w:jc w:val="both"/>
        <w:rPr>
          <w:sz w:val="22"/>
          <w:szCs w:val="22"/>
        </w:rPr>
      </w:pPr>
    </w:p>
    <w:p w14:paraId="4B7773B7" w14:textId="77777777" w:rsidR="00F90002" w:rsidRDefault="00F90002" w:rsidP="00B95BDF">
      <w:pPr>
        <w:ind w:right="62"/>
        <w:jc w:val="both"/>
        <w:rPr>
          <w:sz w:val="22"/>
          <w:szCs w:val="22"/>
        </w:rPr>
      </w:pPr>
    </w:p>
    <w:p w14:paraId="409F0F45" w14:textId="77777777" w:rsidR="00567009" w:rsidRDefault="00567009" w:rsidP="00B95BDF">
      <w:pPr>
        <w:ind w:right="62"/>
        <w:jc w:val="both"/>
        <w:rPr>
          <w:sz w:val="22"/>
          <w:szCs w:val="22"/>
        </w:rPr>
      </w:pPr>
    </w:p>
    <w:p w14:paraId="3119911A" w14:textId="77777777" w:rsidR="00567009" w:rsidRPr="00EB3272" w:rsidRDefault="00567009" w:rsidP="00B95BDF">
      <w:pPr>
        <w:ind w:right="62"/>
        <w:jc w:val="both"/>
        <w:rPr>
          <w:sz w:val="22"/>
          <w:szCs w:val="22"/>
        </w:rPr>
        <w:sectPr w:rsidR="00567009" w:rsidRPr="00EB3272" w:rsidSect="00924374">
          <w:footerReference w:type="default" r:id="rId8"/>
          <w:type w:val="continuous"/>
          <w:pgSz w:w="11909" w:h="16834"/>
          <w:pgMar w:top="851" w:right="1353" w:bottom="360" w:left="1887" w:header="708" w:footer="708" w:gutter="0"/>
          <w:cols w:space="598"/>
          <w:noEndnote/>
        </w:sectPr>
      </w:pPr>
    </w:p>
    <w:p w14:paraId="3CE04D6A" w14:textId="77777777" w:rsidR="004546AE" w:rsidRDefault="004546AE" w:rsidP="00B95BDF">
      <w:pPr>
        <w:ind w:right="62"/>
        <w:jc w:val="both"/>
        <w:rPr>
          <w:sz w:val="22"/>
          <w:szCs w:val="22"/>
        </w:rPr>
      </w:pPr>
    </w:p>
    <w:p w14:paraId="0406B37A" w14:textId="77777777" w:rsidR="00F94265" w:rsidRDefault="00F94265" w:rsidP="00B95BDF">
      <w:pPr>
        <w:ind w:right="62"/>
        <w:jc w:val="both"/>
        <w:rPr>
          <w:sz w:val="22"/>
          <w:szCs w:val="22"/>
        </w:rPr>
      </w:pPr>
    </w:p>
    <w:p w14:paraId="10200C3E" w14:textId="77777777" w:rsidR="004546AE" w:rsidRDefault="004546AE" w:rsidP="00B95BDF">
      <w:pPr>
        <w:ind w:right="62"/>
        <w:jc w:val="both"/>
        <w:rPr>
          <w:sz w:val="22"/>
          <w:szCs w:val="22"/>
        </w:rPr>
      </w:pPr>
    </w:p>
    <w:p w14:paraId="38824D7D" w14:textId="77777777" w:rsidR="004546AE" w:rsidRDefault="004546AE" w:rsidP="00B95BDF">
      <w:pPr>
        <w:ind w:right="62"/>
        <w:jc w:val="both"/>
        <w:rPr>
          <w:sz w:val="22"/>
          <w:szCs w:val="22"/>
        </w:rPr>
      </w:pPr>
    </w:p>
    <w:p w14:paraId="79E37944" w14:textId="77777777" w:rsidR="004546AE" w:rsidRDefault="004546AE" w:rsidP="00B95BDF">
      <w:pPr>
        <w:ind w:right="62"/>
        <w:jc w:val="both"/>
        <w:rPr>
          <w:sz w:val="22"/>
          <w:szCs w:val="22"/>
        </w:rPr>
      </w:pPr>
    </w:p>
    <w:p w14:paraId="26B02323" w14:textId="77777777" w:rsidR="00567009" w:rsidRPr="00EB3272" w:rsidRDefault="00567009" w:rsidP="00B95BDF">
      <w:pPr>
        <w:ind w:right="62"/>
        <w:jc w:val="both"/>
        <w:rPr>
          <w:sz w:val="22"/>
          <w:szCs w:val="22"/>
        </w:rPr>
      </w:pPr>
    </w:p>
    <w:p w14:paraId="4E40ABE3" w14:textId="77777777" w:rsidR="004546AE" w:rsidRPr="00EB3272" w:rsidRDefault="004546AE" w:rsidP="00B95BDF">
      <w:pPr>
        <w:ind w:right="62"/>
        <w:jc w:val="both"/>
        <w:rPr>
          <w:sz w:val="22"/>
          <w:szCs w:val="22"/>
        </w:rPr>
      </w:pPr>
    </w:p>
    <w:p w14:paraId="220F09D2" w14:textId="77777777" w:rsidR="008E1826" w:rsidRPr="008E1826" w:rsidRDefault="008E1826" w:rsidP="008E1826">
      <w:pPr>
        <w:rPr>
          <w:b/>
          <w:sz w:val="22"/>
          <w:szCs w:val="22"/>
        </w:rPr>
      </w:pPr>
      <w:r w:rsidRPr="008E1826">
        <w:rPr>
          <w:b/>
          <w:sz w:val="22"/>
          <w:szCs w:val="22"/>
        </w:rPr>
        <w:t xml:space="preserve">1/ Spis treści </w:t>
      </w:r>
    </w:p>
    <w:p w14:paraId="35F87569" w14:textId="77777777" w:rsidR="008E1826" w:rsidRPr="008E1826" w:rsidRDefault="008E1826" w:rsidP="008E1826">
      <w:pPr>
        <w:pStyle w:val="Akapitzlist"/>
        <w:numPr>
          <w:ilvl w:val="0"/>
          <w:numId w:val="11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8E1826">
        <w:rPr>
          <w:rFonts w:ascii="Times New Roman" w:hAnsi="Times New Roman"/>
          <w:sz w:val="22"/>
          <w:szCs w:val="22"/>
        </w:rPr>
        <w:t>Dane ogólne</w:t>
      </w:r>
    </w:p>
    <w:p w14:paraId="17BD18DC" w14:textId="77777777" w:rsidR="008E1826" w:rsidRPr="008E1826" w:rsidRDefault="008E1826" w:rsidP="008E1826">
      <w:pPr>
        <w:pStyle w:val="Akapitzlist"/>
        <w:numPr>
          <w:ilvl w:val="0"/>
          <w:numId w:val="11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8E1826">
        <w:rPr>
          <w:rFonts w:ascii="Times New Roman" w:hAnsi="Times New Roman"/>
          <w:sz w:val="22"/>
          <w:szCs w:val="22"/>
        </w:rPr>
        <w:t xml:space="preserve">Przedmiot specyfikacji technicznej </w:t>
      </w:r>
    </w:p>
    <w:p w14:paraId="4C6F6FFC" w14:textId="77777777" w:rsidR="008E1826" w:rsidRPr="008E1826" w:rsidRDefault="008E1826" w:rsidP="008E1826">
      <w:pPr>
        <w:pStyle w:val="Akapitzlist"/>
        <w:numPr>
          <w:ilvl w:val="0"/>
          <w:numId w:val="11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8E1826">
        <w:rPr>
          <w:rFonts w:ascii="Times New Roman" w:hAnsi="Times New Roman"/>
          <w:sz w:val="22"/>
          <w:szCs w:val="22"/>
        </w:rPr>
        <w:t>Określenia podstawowe</w:t>
      </w:r>
    </w:p>
    <w:p w14:paraId="6A27FBFF" w14:textId="77777777" w:rsidR="008E1826" w:rsidRPr="008E1826" w:rsidRDefault="008E1826" w:rsidP="008E1826">
      <w:pPr>
        <w:pStyle w:val="Akapitzlist"/>
        <w:numPr>
          <w:ilvl w:val="0"/>
          <w:numId w:val="11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8E1826">
        <w:rPr>
          <w:rFonts w:ascii="Times New Roman" w:hAnsi="Times New Roman"/>
          <w:sz w:val="22"/>
          <w:szCs w:val="22"/>
        </w:rPr>
        <w:t xml:space="preserve">Nazwy i kody wg Wspólnego Słownika Zamówień (CPV </w:t>
      </w:r>
    </w:p>
    <w:p w14:paraId="1AFB6398" w14:textId="77777777" w:rsidR="008E1826" w:rsidRPr="008E1826" w:rsidRDefault="008E1826" w:rsidP="008E1826">
      <w:pPr>
        <w:pStyle w:val="Akapitzlist"/>
        <w:numPr>
          <w:ilvl w:val="0"/>
          <w:numId w:val="12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8E1826">
        <w:rPr>
          <w:rFonts w:ascii="Times New Roman" w:hAnsi="Times New Roman"/>
          <w:sz w:val="22"/>
          <w:szCs w:val="22"/>
        </w:rPr>
        <w:t xml:space="preserve">Zakres robót objętych specyfikacją techniczną </w:t>
      </w:r>
    </w:p>
    <w:p w14:paraId="39287EA8" w14:textId="77777777" w:rsidR="008E1826" w:rsidRPr="008E1826" w:rsidRDefault="008E1826" w:rsidP="008E1826">
      <w:pPr>
        <w:rPr>
          <w:sz w:val="22"/>
          <w:szCs w:val="22"/>
        </w:rPr>
      </w:pPr>
      <w:r w:rsidRPr="008E1826">
        <w:rPr>
          <w:sz w:val="22"/>
          <w:szCs w:val="22"/>
        </w:rPr>
        <w:t xml:space="preserve">2/ Informacje o terenie budowy </w:t>
      </w:r>
    </w:p>
    <w:p w14:paraId="618FD4F6" w14:textId="77777777" w:rsidR="008E1826" w:rsidRPr="008E1826" w:rsidRDefault="008E1826" w:rsidP="008E1826">
      <w:pPr>
        <w:pStyle w:val="Akapitzlist"/>
        <w:numPr>
          <w:ilvl w:val="0"/>
          <w:numId w:val="12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8E1826">
        <w:rPr>
          <w:rFonts w:ascii="Times New Roman" w:hAnsi="Times New Roman"/>
          <w:sz w:val="22"/>
          <w:szCs w:val="22"/>
        </w:rPr>
        <w:t xml:space="preserve">Organizacja robót budowlanych </w:t>
      </w:r>
    </w:p>
    <w:p w14:paraId="65E9CAB7" w14:textId="77777777" w:rsidR="008E1826" w:rsidRPr="008E1826" w:rsidRDefault="008E1826" w:rsidP="008E1826">
      <w:pPr>
        <w:pStyle w:val="Akapitzlist"/>
        <w:numPr>
          <w:ilvl w:val="0"/>
          <w:numId w:val="12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8E1826">
        <w:rPr>
          <w:rFonts w:ascii="Times New Roman" w:hAnsi="Times New Roman"/>
          <w:sz w:val="22"/>
          <w:szCs w:val="22"/>
        </w:rPr>
        <w:t xml:space="preserve">Zabezpieczenia interesów osób trzecich </w:t>
      </w:r>
    </w:p>
    <w:p w14:paraId="5512B728" w14:textId="77777777" w:rsidR="008E1826" w:rsidRPr="008E1826" w:rsidRDefault="008E1826" w:rsidP="008E1826">
      <w:pPr>
        <w:pStyle w:val="Akapitzlist"/>
        <w:numPr>
          <w:ilvl w:val="0"/>
          <w:numId w:val="12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8E1826">
        <w:rPr>
          <w:rFonts w:ascii="Times New Roman" w:hAnsi="Times New Roman"/>
          <w:sz w:val="22"/>
          <w:szCs w:val="22"/>
        </w:rPr>
        <w:t xml:space="preserve">Ochrony środowiska </w:t>
      </w:r>
    </w:p>
    <w:p w14:paraId="4A0949DB" w14:textId="77777777" w:rsidR="008E1826" w:rsidRPr="008E1826" w:rsidRDefault="008E1826" w:rsidP="008E1826">
      <w:pPr>
        <w:pStyle w:val="Akapitzlist"/>
        <w:numPr>
          <w:ilvl w:val="0"/>
          <w:numId w:val="12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8E1826">
        <w:rPr>
          <w:rFonts w:ascii="Times New Roman" w:hAnsi="Times New Roman"/>
          <w:sz w:val="22"/>
          <w:szCs w:val="22"/>
        </w:rPr>
        <w:t xml:space="preserve">Ochrona przeciwpożarowa </w:t>
      </w:r>
    </w:p>
    <w:p w14:paraId="6163259B" w14:textId="77777777" w:rsidR="008E1826" w:rsidRPr="008E1826" w:rsidRDefault="008E1826" w:rsidP="008E1826">
      <w:pPr>
        <w:pStyle w:val="Akapitzlist"/>
        <w:numPr>
          <w:ilvl w:val="0"/>
          <w:numId w:val="12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8E1826">
        <w:rPr>
          <w:rFonts w:ascii="Times New Roman" w:hAnsi="Times New Roman"/>
          <w:sz w:val="22"/>
          <w:szCs w:val="22"/>
        </w:rPr>
        <w:t xml:space="preserve">Materiały szkodliwe dla otoczenia </w:t>
      </w:r>
    </w:p>
    <w:p w14:paraId="33A69D5A" w14:textId="77777777" w:rsidR="008E1826" w:rsidRPr="008E1826" w:rsidRDefault="008E1826" w:rsidP="008E1826">
      <w:pPr>
        <w:pStyle w:val="Akapitzlist"/>
        <w:numPr>
          <w:ilvl w:val="0"/>
          <w:numId w:val="12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8E1826">
        <w:rPr>
          <w:rFonts w:ascii="Times New Roman" w:hAnsi="Times New Roman"/>
          <w:sz w:val="22"/>
          <w:szCs w:val="22"/>
        </w:rPr>
        <w:t xml:space="preserve">Ochrona własności publicznej i prywatnej </w:t>
      </w:r>
    </w:p>
    <w:p w14:paraId="19EF4AB5" w14:textId="77777777" w:rsidR="008E1826" w:rsidRPr="008E1826" w:rsidRDefault="008E1826" w:rsidP="008E1826">
      <w:pPr>
        <w:pStyle w:val="Akapitzlist"/>
        <w:numPr>
          <w:ilvl w:val="0"/>
          <w:numId w:val="12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8E1826">
        <w:rPr>
          <w:rFonts w:ascii="Times New Roman" w:hAnsi="Times New Roman"/>
          <w:sz w:val="22"/>
          <w:szCs w:val="22"/>
        </w:rPr>
        <w:t>Warunki bezpieczeństwa pracy</w:t>
      </w:r>
    </w:p>
    <w:p w14:paraId="0C11C066" w14:textId="77777777" w:rsidR="008E1826" w:rsidRPr="008E1826" w:rsidRDefault="008E1826" w:rsidP="008E1826">
      <w:pPr>
        <w:pStyle w:val="Akapitzlist"/>
        <w:numPr>
          <w:ilvl w:val="0"/>
          <w:numId w:val="12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8E1826">
        <w:rPr>
          <w:rFonts w:ascii="Times New Roman" w:hAnsi="Times New Roman"/>
          <w:sz w:val="22"/>
          <w:szCs w:val="22"/>
        </w:rPr>
        <w:t>Warunki dotyczące organizacji ruchu</w:t>
      </w:r>
    </w:p>
    <w:p w14:paraId="200EB6D7" w14:textId="77777777" w:rsidR="008E1826" w:rsidRPr="008E1826" w:rsidRDefault="008E1826" w:rsidP="008E1826">
      <w:pPr>
        <w:pStyle w:val="Akapitzlist"/>
        <w:numPr>
          <w:ilvl w:val="0"/>
          <w:numId w:val="12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8E1826">
        <w:rPr>
          <w:rFonts w:ascii="Times New Roman" w:hAnsi="Times New Roman"/>
          <w:sz w:val="22"/>
          <w:szCs w:val="22"/>
        </w:rPr>
        <w:t xml:space="preserve">Zabezpieczenie chodników i jezdni </w:t>
      </w:r>
    </w:p>
    <w:p w14:paraId="6F8908E7" w14:textId="77777777" w:rsidR="008E1826" w:rsidRPr="008E1826" w:rsidRDefault="008E1826" w:rsidP="008E1826">
      <w:pPr>
        <w:rPr>
          <w:sz w:val="22"/>
          <w:szCs w:val="22"/>
        </w:rPr>
      </w:pPr>
      <w:r w:rsidRPr="008E1826">
        <w:rPr>
          <w:sz w:val="22"/>
          <w:szCs w:val="22"/>
        </w:rPr>
        <w:t xml:space="preserve">3/ Ogólne warunki wykonania robót </w:t>
      </w:r>
    </w:p>
    <w:p w14:paraId="77278BF6" w14:textId="77777777" w:rsidR="008E1826" w:rsidRPr="008E1826" w:rsidRDefault="008E1826" w:rsidP="008E1826">
      <w:pPr>
        <w:pStyle w:val="Akapitzlist"/>
        <w:numPr>
          <w:ilvl w:val="0"/>
          <w:numId w:val="12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8E1826">
        <w:rPr>
          <w:rFonts w:ascii="Times New Roman" w:hAnsi="Times New Roman"/>
          <w:sz w:val="22"/>
          <w:szCs w:val="22"/>
        </w:rPr>
        <w:t xml:space="preserve">Kontrola jakości robót </w:t>
      </w:r>
    </w:p>
    <w:p w14:paraId="43315AEC" w14:textId="77777777" w:rsidR="008E1826" w:rsidRPr="008E1826" w:rsidRDefault="008E1826" w:rsidP="008E1826">
      <w:pPr>
        <w:pStyle w:val="Akapitzlist"/>
        <w:numPr>
          <w:ilvl w:val="0"/>
          <w:numId w:val="12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8E1826">
        <w:rPr>
          <w:rFonts w:ascii="Times New Roman" w:hAnsi="Times New Roman"/>
          <w:sz w:val="22"/>
          <w:szCs w:val="22"/>
        </w:rPr>
        <w:t>Odbiór robót</w:t>
      </w:r>
    </w:p>
    <w:p w14:paraId="5779E1A1" w14:textId="77777777" w:rsidR="008E1826" w:rsidRPr="007F1499" w:rsidRDefault="008E1826" w:rsidP="008E1826">
      <w:pPr>
        <w:rPr>
          <w:sz w:val="22"/>
          <w:szCs w:val="22"/>
        </w:rPr>
      </w:pPr>
      <w:r w:rsidRPr="007F1499">
        <w:rPr>
          <w:sz w:val="22"/>
          <w:szCs w:val="22"/>
        </w:rPr>
        <w:t>4/ Warunki szczegółowe wykonywania robót remontowo – budowlanych</w:t>
      </w:r>
    </w:p>
    <w:p w14:paraId="79D1CBC8" w14:textId="77777777" w:rsidR="0039321D" w:rsidRPr="007F1499" w:rsidRDefault="0039321D" w:rsidP="008E1826">
      <w:pPr>
        <w:rPr>
          <w:sz w:val="22"/>
          <w:szCs w:val="22"/>
        </w:rPr>
      </w:pPr>
    </w:p>
    <w:p w14:paraId="00839FE3" w14:textId="77777777" w:rsidR="008E1826" w:rsidRPr="007F1499" w:rsidRDefault="008E1826" w:rsidP="008E1826">
      <w:pPr>
        <w:rPr>
          <w:sz w:val="22"/>
          <w:szCs w:val="22"/>
        </w:rPr>
      </w:pPr>
      <w:r w:rsidRPr="007F1499">
        <w:rPr>
          <w:sz w:val="22"/>
          <w:szCs w:val="22"/>
        </w:rPr>
        <w:t>5/ Wymagania dotyczące wykonania robót budowlanych</w:t>
      </w:r>
    </w:p>
    <w:p w14:paraId="54996E0D" w14:textId="77777777" w:rsidR="0039321D" w:rsidRPr="007F1499" w:rsidRDefault="0039321D" w:rsidP="008E1826">
      <w:pPr>
        <w:rPr>
          <w:sz w:val="22"/>
          <w:szCs w:val="22"/>
        </w:rPr>
      </w:pPr>
    </w:p>
    <w:p w14:paraId="1D1FD778" w14:textId="77777777" w:rsidR="008E1826" w:rsidRPr="007F1499" w:rsidRDefault="008E1826" w:rsidP="008E1826">
      <w:pPr>
        <w:rPr>
          <w:sz w:val="22"/>
          <w:szCs w:val="22"/>
        </w:rPr>
      </w:pPr>
      <w:r w:rsidRPr="007F1499">
        <w:rPr>
          <w:sz w:val="22"/>
          <w:szCs w:val="22"/>
        </w:rPr>
        <w:t xml:space="preserve">6/ Dokumenty odniesienia Informacja bezpieczeństwa i ochrony zdrowia </w:t>
      </w:r>
    </w:p>
    <w:p w14:paraId="6999E75D" w14:textId="77777777" w:rsidR="008E1826" w:rsidRPr="007F1499" w:rsidRDefault="008E1826" w:rsidP="008E1826">
      <w:pPr>
        <w:pStyle w:val="Akapitzlist"/>
        <w:numPr>
          <w:ilvl w:val="0"/>
          <w:numId w:val="14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7F1499">
        <w:rPr>
          <w:rFonts w:ascii="Times New Roman" w:hAnsi="Times New Roman"/>
          <w:sz w:val="22"/>
          <w:szCs w:val="22"/>
        </w:rPr>
        <w:t xml:space="preserve">Zakres robót dla całego zamierzenia budowlanego oraz kolejność realizacji poszczególnych obiektów: </w:t>
      </w:r>
    </w:p>
    <w:p w14:paraId="504DD3A5" w14:textId="77777777" w:rsidR="008E1826" w:rsidRPr="007F1499" w:rsidRDefault="008E1826" w:rsidP="008E1826">
      <w:pPr>
        <w:pStyle w:val="Akapitzlist"/>
        <w:numPr>
          <w:ilvl w:val="0"/>
          <w:numId w:val="14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7F1499">
        <w:rPr>
          <w:rFonts w:ascii="Times New Roman" w:hAnsi="Times New Roman"/>
          <w:sz w:val="22"/>
          <w:szCs w:val="22"/>
        </w:rPr>
        <w:t xml:space="preserve">Elementy zagospodarowania działki lub terenu, które mogą stwarzać zagrożenie bezpieczeństwa i ludzi </w:t>
      </w:r>
    </w:p>
    <w:p w14:paraId="54BD3A41" w14:textId="77777777" w:rsidR="008E1826" w:rsidRPr="007F1499" w:rsidRDefault="008E1826" w:rsidP="008E1826">
      <w:pPr>
        <w:pStyle w:val="Akapitzlist"/>
        <w:numPr>
          <w:ilvl w:val="0"/>
          <w:numId w:val="14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7F1499">
        <w:rPr>
          <w:rFonts w:ascii="Times New Roman" w:hAnsi="Times New Roman"/>
          <w:sz w:val="22"/>
          <w:szCs w:val="22"/>
        </w:rPr>
        <w:t xml:space="preserve">Przewidywane zagrożenia przy realizacji robót budowlanych, określające skalę i rodzaje zagrożeń oraz miejsce i czas ich wystąpienia </w:t>
      </w:r>
    </w:p>
    <w:p w14:paraId="7A70BD3B" w14:textId="77777777" w:rsidR="008E1826" w:rsidRPr="007F1499" w:rsidRDefault="008E1826" w:rsidP="008E1826">
      <w:pPr>
        <w:pStyle w:val="Akapitzlist"/>
        <w:numPr>
          <w:ilvl w:val="0"/>
          <w:numId w:val="14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7F1499">
        <w:rPr>
          <w:rFonts w:ascii="Times New Roman" w:hAnsi="Times New Roman"/>
          <w:sz w:val="22"/>
          <w:szCs w:val="22"/>
        </w:rPr>
        <w:t>Wskazanie sposobu prowadzenia instruktażu pracowników przed przystąpieniem do realizacji robót szczególnie niebezpiecznych</w:t>
      </w:r>
    </w:p>
    <w:p w14:paraId="521876AB" w14:textId="77777777" w:rsidR="00656E0A" w:rsidRPr="007F1499" w:rsidRDefault="008E1826" w:rsidP="00656E0A">
      <w:pPr>
        <w:pStyle w:val="Akapitzlist"/>
        <w:numPr>
          <w:ilvl w:val="0"/>
          <w:numId w:val="14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7F1499">
        <w:rPr>
          <w:rFonts w:ascii="Times New Roman" w:hAnsi="Times New Roman"/>
          <w:sz w:val="22"/>
          <w:szCs w:val="22"/>
        </w:rPr>
        <w:t>Wskazanie środków technicznych i organizacyjnych, zapobiegających niebezpieczeństwom wynikającym z wykonywania robót budowlanych w strefach szczególnego zagrożenia zdrowia lub w ich sąsiedztwie, w tym zapewniających bezpieczną i sprawną komunikację, umożliwiającą szybką ewakuację na wypadek pożaru, awarii i innych zagrożeń</w:t>
      </w:r>
      <w:r w:rsidR="00656E0A" w:rsidRPr="007F1499">
        <w:rPr>
          <w:rFonts w:ascii="Times New Roman" w:hAnsi="Times New Roman"/>
          <w:sz w:val="22"/>
          <w:szCs w:val="22"/>
        </w:rPr>
        <w:t>.</w:t>
      </w:r>
    </w:p>
    <w:p w14:paraId="0F8D703D" w14:textId="77777777" w:rsidR="00F5736F" w:rsidRDefault="008E1826" w:rsidP="008E1826">
      <w:pPr>
        <w:rPr>
          <w:sz w:val="22"/>
          <w:szCs w:val="22"/>
        </w:rPr>
      </w:pPr>
      <w:r w:rsidRPr="008E1826">
        <w:rPr>
          <w:sz w:val="22"/>
          <w:szCs w:val="22"/>
        </w:rPr>
        <w:t>7/  Uwagi końcowe</w:t>
      </w:r>
    </w:p>
    <w:p w14:paraId="4017A023" w14:textId="77777777" w:rsidR="00B2090B" w:rsidRDefault="00B2090B" w:rsidP="008E1826">
      <w:pPr>
        <w:rPr>
          <w:sz w:val="22"/>
          <w:szCs w:val="22"/>
        </w:rPr>
      </w:pPr>
    </w:p>
    <w:p w14:paraId="65673F98" w14:textId="77777777" w:rsidR="00B2090B" w:rsidRDefault="00B2090B" w:rsidP="008E1826">
      <w:pPr>
        <w:rPr>
          <w:sz w:val="22"/>
          <w:szCs w:val="22"/>
        </w:rPr>
      </w:pPr>
    </w:p>
    <w:p w14:paraId="44FFA51A" w14:textId="77777777" w:rsidR="00B2090B" w:rsidRDefault="00B2090B" w:rsidP="008E1826">
      <w:pPr>
        <w:rPr>
          <w:sz w:val="22"/>
          <w:szCs w:val="22"/>
        </w:rPr>
      </w:pPr>
    </w:p>
    <w:p w14:paraId="1E6DAC17" w14:textId="77777777" w:rsidR="00B2090B" w:rsidRDefault="00B2090B" w:rsidP="008E1826">
      <w:pPr>
        <w:rPr>
          <w:sz w:val="22"/>
          <w:szCs w:val="22"/>
        </w:rPr>
      </w:pPr>
    </w:p>
    <w:p w14:paraId="706FB96E" w14:textId="77777777" w:rsidR="00B2090B" w:rsidRDefault="00B2090B" w:rsidP="008E1826">
      <w:pPr>
        <w:rPr>
          <w:sz w:val="22"/>
          <w:szCs w:val="22"/>
        </w:rPr>
      </w:pPr>
    </w:p>
    <w:p w14:paraId="0929B151" w14:textId="77777777" w:rsidR="00B2090B" w:rsidRDefault="00B2090B" w:rsidP="008E1826">
      <w:pPr>
        <w:rPr>
          <w:sz w:val="22"/>
          <w:szCs w:val="22"/>
        </w:rPr>
      </w:pPr>
    </w:p>
    <w:p w14:paraId="1F8429C0" w14:textId="77777777" w:rsidR="00F426A8" w:rsidRDefault="00F426A8" w:rsidP="008E1826">
      <w:pPr>
        <w:rPr>
          <w:sz w:val="22"/>
          <w:szCs w:val="22"/>
        </w:rPr>
      </w:pPr>
    </w:p>
    <w:p w14:paraId="2C425C81" w14:textId="77777777" w:rsidR="0039321D" w:rsidRDefault="0039321D" w:rsidP="008E1826">
      <w:pPr>
        <w:rPr>
          <w:sz w:val="22"/>
          <w:szCs w:val="22"/>
        </w:rPr>
      </w:pPr>
    </w:p>
    <w:p w14:paraId="08E38BB8" w14:textId="77777777" w:rsidR="004C3FC8" w:rsidRDefault="004C3FC8" w:rsidP="008E1826">
      <w:pPr>
        <w:rPr>
          <w:sz w:val="22"/>
          <w:szCs w:val="22"/>
        </w:rPr>
      </w:pPr>
    </w:p>
    <w:p w14:paraId="1C73D6EE" w14:textId="77777777" w:rsidR="00B2090B" w:rsidRDefault="00B2090B" w:rsidP="008E1826">
      <w:pPr>
        <w:rPr>
          <w:sz w:val="22"/>
          <w:szCs w:val="22"/>
        </w:rPr>
      </w:pPr>
    </w:p>
    <w:p w14:paraId="23092E12" w14:textId="77777777" w:rsidR="00B2090B" w:rsidRPr="00C95B15" w:rsidRDefault="00B2090B" w:rsidP="00B2090B">
      <w:pPr>
        <w:rPr>
          <w:b/>
          <w:sz w:val="24"/>
          <w:szCs w:val="24"/>
        </w:rPr>
      </w:pPr>
      <w:r w:rsidRPr="00C95B15">
        <w:rPr>
          <w:b/>
          <w:sz w:val="24"/>
          <w:szCs w:val="24"/>
        </w:rPr>
        <w:t xml:space="preserve">1. Dane ogólne: </w:t>
      </w:r>
    </w:p>
    <w:p w14:paraId="32393890" w14:textId="77777777" w:rsidR="00B2090B" w:rsidRDefault="00B2090B" w:rsidP="00B2090B">
      <w:pPr>
        <w:rPr>
          <w:sz w:val="24"/>
          <w:szCs w:val="24"/>
        </w:rPr>
      </w:pPr>
      <w:r w:rsidRPr="00C95B15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.1</w:t>
      </w:r>
      <w:r w:rsidRPr="00C95B15">
        <w:rPr>
          <w:b/>
          <w:sz w:val="24"/>
          <w:szCs w:val="24"/>
        </w:rPr>
        <w:t xml:space="preserve"> Przedmiot </w:t>
      </w:r>
      <w:r w:rsidR="00533D3B">
        <w:rPr>
          <w:sz w:val="24"/>
          <w:szCs w:val="24"/>
        </w:rPr>
        <w:t>zamówienia</w:t>
      </w:r>
    </w:p>
    <w:p w14:paraId="583BC5DA" w14:textId="77777777" w:rsidR="00B2090B" w:rsidRPr="00C95B15" w:rsidRDefault="00B2090B" w:rsidP="00B2090B">
      <w:pPr>
        <w:rPr>
          <w:sz w:val="24"/>
          <w:szCs w:val="24"/>
        </w:rPr>
      </w:pPr>
    </w:p>
    <w:p w14:paraId="0822185C" w14:textId="77777777" w:rsidR="006D4803" w:rsidRPr="006D4803" w:rsidRDefault="00533D3B" w:rsidP="002C38AB">
      <w:pPr>
        <w:tabs>
          <w:tab w:val="left" w:pos="8222"/>
          <w:tab w:val="left" w:pos="8789"/>
        </w:tabs>
        <w:ind w:right="1041"/>
        <w:rPr>
          <w:sz w:val="22"/>
          <w:szCs w:val="22"/>
        </w:rPr>
      </w:pPr>
      <w:r>
        <w:rPr>
          <w:sz w:val="22"/>
          <w:szCs w:val="22"/>
        </w:rPr>
        <w:t>D</w:t>
      </w:r>
      <w:r w:rsidR="006D4803" w:rsidRPr="006D4803">
        <w:rPr>
          <w:sz w:val="22"/>
          <w:szCs w:val="22"/>
        </w:rPr>
        <w:t>ostaw</w:t>
      </w:r>
      <w:r>
        <w:rPr>
          <w:sz w:val="22"/>
          <w:szCs w:val="22"/>
        </w:rPr>
        <w:t>a</w:t>
      </w:r>
      <w:r w:rsidR="006D4803" w:rsidRPr="006D4803">
        <w:rPr>
          <w:sz w:val="22"/>
          <w:szCs w:val="22"/>
        </w:rPr>
        <w:t xml:space="preserve"> i montażem fabrycznie nowych naziemnych pojemników workowych na odpady komunalne </w:t>
      </w:r>
      <w:r w:rsidR="006D4803" w:rsidRPr="006D4803">
        <w:rPr>
          <w:b/>
          <w:sz w:val="22"/>
          <w:szCs w:val="22"/>
        </w:rPr>
        <w:t>ul. generała Stanisława Maczka 11 w Piekarach Śląskich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w miejscu istniejącego , utwardzonego placyku składowania odpadów </w:t>
      </w:r>
      <w:r w:rsidR="006D4803" w:rsidRPr="006D4803">
        <w:rPr>
          <w:sz w:val="22"/>
          <w:szCs w:val="22"/>
        </w:rPr>
        <w:t>:</w:t>
      </w:r>
    </w:p>
    <w:p w14:paraId="1F0D44EF" w14:textId="77777777" w:rsidR="006D4803" w:rsidRPr="006D4803" w:rsidRDefault="006D4803" w:rsidP="002C38AB">
      <w:pPr>
        <w:pStyle w:val="Akapitzlist"/>
        <w:numPr>
          <w:ilvl w:val="0"/>
          <w:numId w:val="9"/>
        </w:numPr>
        <w:tabs>
          <w:tab w:val="left" w:pos="8222"/>
          <w:tab w:val="left" w:pos="8789"/>
        </w:tabs>
        <w:ind w:right="1041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 xml:space="preserve">odpady zmieszane – pokrywa w kolorze czarnym </w:t>
      </w:r>
      <w:r w:rsidRPr="006D4803">
        <w:rPr>
          <w:rFonts w:ascii="Times New Roman" w:hAnsi="Times New Roman"/>
          <w:b/>
          <w:sz w:val="22"/>
          <w:szCs w:val="22"/>
        </w:rPr>
        <w:t xml:space="preserve">1 szt. </w:t>
      </w:r>
      <w:r w:rsidRPr="006D4803">
        <w:rPr>
          <w:rFonts w:ascii="Times New Roman" w:hAnsi="Times New Roman"/>
          <w:sz w:val="22"/>
          <w:szCs w:val="22"/>
        </w:rPr>
        <w:t>wielkość</w:t>
      </w:r>
      <w:r w:rsidRPr="006D4803">
        <w:rPr>
          <w:rFonts w:ascii="Times New Roman" w:hAnsi="Times New Roman"/>
          <w:b/>
          <w:sz w:val="22"/>
          <w:szCs w:val="22"/>
        </w:rPr>
        <w:t xml:space="preserve"> 3.0 m</w:t>
      </w:r>
      <w:r w:rsidRPr="006D4803">
        <w:rPr>
          <w:rFonts w:ascii="Times New Roman" w:hAnsi="Times New Roman"/>
          <w:b/>
          <w:sz w:val="22"/>
          <w:szCs w:val="22"/>
          <w:vertAlign w:val="superscript"/>
        </w:rPr>
        <w:t>3</w:t>
      </w:r>
      <w:r w:rsidRPr="006D4803">
        <w:rPr>
          <w:rFonts w:ascii="Times New Roman" w:hAnsi="Times New Roman"/>
          <w:b/>
          <w:sz w:val="22"/>
          <w:szCs w:val="22"/>
        </w:rPr>
        <w:t xml:space="preserve"> </w:t>
      </w:r>
    </w:p>
    <w:p w14:paraId="5B1A518D" w14:textId="77777777" w:rsidR="006D4803" w:rsidRPr="006D4803" w:rsidRDefault="006D4803" w:rsidP="002C38AB">
      <w:pPr>
        <w:pStyle w:val="Akapitzlist"/>
        <w:numPr>
          <w:ilvl w:val="0"/>
          <w:numId w:val="9"/>
        </w:numPr>
        <w:tabs>
          <w:tab w:val="left" w:pos="8222"/>
          <w:tab w:val="left" w:pos="8789"/>
        </w:tabs>
        <w:ind w:right="1041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 xml:space="preserve">tworzywa sztuczne i metale – pokrywa w kolorze żółtym </w:t>
      </w:r>
      <w:r w:rsidRPr="006D4803">
        <w:rPr>
          <w:rFonts w:ascii="Times New Roman" w:hAnsi="Times New Roman"/>
          <w:b/>
          <w:sz w:val="22"/>
          <w:szCs w:val="22"/>
        </w:rPr>
        <w:t xml:space="preserve">1 szt. </w:t>
      </w:r>
      <w:r w:rsidRPr="006D4803">
        <w:rPr>
          <w:rFonts w:ascii="Times New Roman" w:hAnsi="Times New Roman"/>
          <w:sz w:val="22"/>
          <w:szCs w:val="22"/>
        </w:rPr>
        <w:t xml:space="preserve">wielkość </w:t>
      </w:r>
      <w:r w:rsidRPr="006D4803">
        <w:rPr>
          <w:rFonts w:ascii="Times New Roman" w:hAnsi="Times New Roman"/>
          <w:b/>
          <w:sz w:val="22"/>
          <w:szCs w:val="22"/>
        </w:rPr>
        <w:t>3.0 m</w:t>
      </w:r>
      <w:r w:rsidRPr="006D4803">
        <w:rPr>
          <w:rFonts w:ascii="Times New Roman" w:hAnsi="Times New Roman"/>
          <w:b/>
          <w:sz w:val="22"/>
          <w:szCs w:val="22"/>
          <w:vertAlign w:val="superscript"/>
        </w:rPr>
        <w:t>3</w:t>
      </w:r>
    </w:p>
    <w:p w14:paraId="1BB76810" w14:textId="77777777" w:rsidR="006D4803" w:rsidRPr="006D4803" w:rsidRDefault="006D4803" w:rsidP="002C38AB">
      <w:pPr>
        <w:pStyle w:val="Akapitzlist"/>
        <w:numPr>
          <w:ilvl w:val="0"/>
          <w:numId w:val="9"/>
        </w:numPr>
        <w:tabs>
          <w:tab w:val="left" w:pos="8222"/>
          <w:tab w:val="left" w:pos="8789"/>
        </w:tabs>
        <w:ind w:right="1041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 xml:space="preserve">szkło – pokrywa w kolorze zielonym </w:t>
      </w:r>
      <w:r w:rsidRPr="006D4803">
        <w:rPr>
          <w:rFonts w:ascii="Times New Roman" w:hAnsi="Times New Roman"/>
          <w:b/>
          <w:sz w:val="22"/>
          <w:szCs w:val="22"/>
        </w:rPr>
        <w:t xml:space="preserve">1 szt. </w:t>
      </w:r>
      <w:r w:rsidRPr="006D4803">
        <w:rPr>
          <w:rFonts w:ascii="Times New Roman" w:hAnsi="Times New Roman"/>
          <w:sz w:val="22"/>
          <w:szCs w:val="22"/>
        </w:rPr>
        <w:t xml:space="preserve">wielkość </w:t>
      </w:r>
      <w:r w:rsidRPr="006D4803">
        <w:rPr>
          <w:rFonts w:ascii="Times New Roman" w:hAnsi="Times New Roman"/>
          <w:b/>
          <w:sz w:val="22"/>
          <w:szCs w:val="22"/>
        </w:rPr>
        <w:t>1,5 m</w:t>
      </w:r>
      <w:r w:rsidRPr="006D4803">
        <w:rPr>
          <w:rFonts w:ascii="Times New Roman" w:hAnsi="Times New Roman"/>
          <w:b/>
          <w:sz w:val="22"/>
          <w:szCs w:val="22"/>
          <w:vertAlign w:val="superscript"/>
        </w:rPr>
        <w:t>3</w:t>
      </w:r>
    </w:p>
    <w:p w14:paraId="661FFF7B" w14:textId="77777777" w:rsidR="006D4803" w:rsidRPr="006D4803" w:rsidRDefault="006D4803" w:rsidP="002C38AB">
      <w:pPr>
        <w:pStyle w:val="Akapitzlist"/>
        <w:numPr>
          <w:ilvl w:val="0"/>
          <w:numId w:val="9"/>
        </w:numPr>
        <w:tabs>
          <w:tab w:val="left" w:pos="8222"/>
          <w:tab w:val="left" w:pos="8789"/>
        </w:tabs>
        <w:ind w:right="1041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 xml:space="preserve">papier i makulatura – pokrywa w kolorze niebieskim </w:t>
      </w:r>
      <w:r w:rsidRPr="006D4803">
        <w:rPr>
          <w:rFonts w:ascii="Times New Roman" w:hAnsi="Times New Roman"/>
          <w:b/>
          <w:sz w:val="22"/>
          <w:szCs w:val="22"/>
        </w:rPr>
        <w:t xml:space="preserve">1 szt.  </w:t>
      </w:r>
      <w:r w:rsidRPr="006D4803">
        <w:rPr>
          <w:rFonts w:ascii="Times New Roman" w:hAnsi="Times New Roman"/>
          <w:sz w:val="22"/>
          <w:szCs w:val="22"/>
        </w:rPr>
        <w:t xml:space="preserve">wielkość </w:t>
      </w:r>
      <w:r w:rsidRPr="006D4803">
        <w:rPr>
          <w:rFonts w:ascii="Times New Roman" w:hAnsi="Times New Roman"/>
          <w:b/>
          <w:sz w:val="22"/>
          <w:szCs w:val="22"/>
        </w:rPr>
        <w:t>3.0 m</w:t>
      </w:r>
      <w:r w:rsidRPr="006D4803">
        <w:rPr>
          <w:rFonts w:ascii="Times New Roman" w:hAnsi="Times New Roman"/>
          <w:b/>
          <w:sz w:val="22"/>
          <w:szCs w:val="22"/>
          <w:vertAlign w:val="superscript"/>
        </w:rPr>
        <w:t>3</w:t>
      </w:r>
    </w:p>
    <w:p w14:paraId="7499116F" w14:textId="77777777" w:rsidR="00196C8C" w:rsidRPr="008B59CA" w:rsidRDefault="006D4803" w:rsidP="008B59CA">
      <w:pPr>
        <w:pStyle w:val="Akapitzlist"/>
        <w:numPr>
          <w:ilvl w:val="0"/>
          <w:numId w:val="9"/>
        </w:numPr>
        <w:tabs>
          <w:tab w:val="left" w:pos="8222"/>
          <w:tab w:val="left" w:pos="8789"/>
        </w:tabs>
        <w:ind w:right="1041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 xml:space="preserve">odpady BIO – pokrywa w kolorze brązowym </w:t>
      </w:r>
      <w:r w:rsidRPr="006D4803">
        <w:rPr>
          <w:rFonts w:ascii="Times New Roman" w:hAnsi="Times New Roman"/>
          <w:b/>
          <w:sz w:val="22"/>
          <w:szCs w:val="22"/>
        </w:rPr>
        <w:t xml:space="preserve">1 szt. </w:t>
      </w:r>
      <w:r w:rsidRPr="006D4803">
        <w:rPr>
          <w:rFonts w:ascii="Times New Roman" w:hAnsi="Times New Roman"/>
          <w:sz w:val="22"/>
          <w:szCs w:val="22"/>
        </w:rPr>
        <w:t xml:space="preserve">wielkość </w:t>
      </w:r>
      <w:r w:rsidRPr="006D4803">
        <w:rPr>
          <w:rFonts w:ascii="Times New Roman" w:hAnsi="Times New Roman"/>
          <w:b/>
          <w:sz w:val="22"/>
          <w:szCs w:val="22"/>
        </w:rPr>
        <w:t>1,5 m</w:t>
      </w:r>
      <w:r w:rsidRPr="006D4803">
        <w:rPr>
          <w:rFonts w:ascii="Times New Roman" w:hAnsi="Times New Roman"/>
          <w:b/>
          <w:sz w:val="22"/>
          <w:szCs w:val="22"/>
          <w:vertAlign w:val="superscript"/>
        </w:rPr>
        <w:t>3</w:t>
      </w:r>
    </w:p>
    <w:p w14:paraId="2F3EC3EA" w14:textId="77777777" w:rsidR="008B59CA" w:rsidRPr="008B59CA" w:rsidRDefault="008B59CA" w:rsidP="008B59CA">
      <w:pPr>
        <w:pStyle w:val="Akapitzlist"/>
        <w:tabs>
          <w:tab w:val="left" w:pos="8222"/>
          <w:tab w:val="left" w:pos="8789"/>
        </w:tabs>
        <w:ind w:right="1041"/>
        <w:rPr>
          <w:rFonts w:ascii="Times New Roman" w:hAnsi="Times New Roman"/>
          <w:sz w:val="22"/>
          <w:szCs w:val="22"/>
        </w:rPr>
      </w:pPr>
    </w:p>
    <w:p w14:paraId="15EEB3C3" w14:textId="77777777" w:rsidR="006D4803" w:rsidRDefault="006D4803" w:rsidP="002C38AB">
      <w:pPr>
        <w:tabs>
          <w:tab w:val="left" w:pos="8222"/>
          <w:tab w:val="left" w:pos="8789"/>
        </w:tabs>
        <w:ind w:right="1041"/>
        <w:rPr>
          <w:sz w:val="22"/>
          <w:szCs w:val="22"/>
        </w:rPr>
      </w:pPr>
      <w:r w:rsidRPr="006D4803">
        <w:rPr>
          <w:sz w:val="22"/>
          <w:szCs w:val="22"/>
        </w:rPr>
        <w:t>Zamówienie obejmuje:</w:t>
      </w:r>
    </w:p>
    <w:p w14:paraId="01730BD2" w14:textId="77777777" w:rsidR="00FD423C" w:rsidRPr="00636CA4" w:rsidRDefault="00FD423C" w:rsidP="002C38AB">
      <w:pPr>
        <w:tabs>
          <w:tab w:val="left" w:pos="8222"/>
          <w:tab w:val="left" w:pos="8789"/>
        </w:tabs>
        <w:ind w:right="1041"/>
        <w:rPr>
          <w:sz w:val="22"/>
          <w:szCs w:val="22"/>
        </w:rPr>
      </w:pPr>
    </w:p>
    <w:p w14:paraId="359931CF" w14:textId="77777777" w:rsidR="006D4803" w:rsidRPr="00636CA4" w:rsidRDefault="00196C8C" w:rsidP="002C38AB">
      <w:pPr>
        <w:pStyle w:val="Akapitzlist"/>
        <w:numPr>
          <w:ilvl w:val="0"/>
          <w:numId w:val="7"/>
        </w:numPr>
        <w:tabs>
          <w:tab w:val="left" w:pos="8222"/>
          <w:tab w:val="left" w:pos="8789"/>
        </w:tabs>
        <w:ind w:right="1041"/>
        <w:rPr>
          <w:rFonts w:ascii="Times New Roman" w:hAnsi="Times New Roman"/>
          <w:sz w:val="22"/>
          <w:szCs w:val="22"/>
        </w:rPr>
      </w:pPr>
      <w:r w:rsidRPr="00636CA4">
        <w:rPr>
          <w:rFonts w:ascii="Times New Roman" w:hAnsi="Times New Roman"/>
          <w:sz w:val="22"/>
          <w:szCs w:val="22"/>
        </w:rPr>
        <w:t>U</w:t>
      </w:r>
      <w:r w:rsidR="006D4803" w:rsidRPr="00636CA4">
        <w:rPr>
          <w:rFonts w:ascii="Times New Roman" w:hAnsi="Times New Roman"/>
          <w:sz w:val="22"/>
          <w:szCs w:val="22"/>
        </w:rPr>
        <w:t>zyskanie wymaganych zezwoleń, zgłoszeń i uzgodnień (</w:t>
      </w:r>
      <w:r w:rsidR="006D4803" w:rsidRPr="007F1499">
        <w:rPr>
          <w:rFonts w:ascii="Times New Roman" w:hAnsi="Times New Roman"/>
          <w:sz w:val="22"/>
          <w:szCs w:val="22"/>
        </w:rPr>
        <w:t>w tym lokalizację zabudowy z Zakładem Gospodarki Komunalnej Sp. z o.o. w Piekarach Śląskich),</w:t>
      </w:r>
      <w:r w:rsidR="006D4803" w:rsidRPr="00636CA4">
        <w:rPr>
          <w:rFonts w:ascii="Times New Roman" w:hAnsi="Times New Roman"/>
          <w:sz w:val="22"/>
          <w:szCs w:val="22"/>
        </w:rPr>
        <w:t xml:space="preserve"> oraz innych niezbędnych formalności związanych z realizacją zadania. </w:t>
      </w:r>
    </w:p>
    <w:p w14:paraId="5118A6B8" w14:textId="77777777" w:rsidR="006D4803" w:rsidRPr="00636CA4" w:rsidRDefault="006D4803" w:rsidP="002C38AB">
      <w:pPr>
        <w:pStyle w:val="Akapitzlist"/>
        <w:numPr>
          <w:ilvl w:val="0"/>
          <w:numId w:val="7"/>
        </w:numPr>
        <w:tabs>
          <w:tab w:val="left" w:pos="8222"/>
          <w:tab w:val="left" w:pos="8789"/>
        </w:tabs>
        <w:ind w:right="1041"/>
        <w:rPr>
          <w:rFonts w:ascii="Times New Roman" w:hAnsi="Times New Roman"/>
          <w:sz w:val="22"/>
          <w:szCs w:val="22"/>
        </w:rPr>
      </w:pPr>
      <w:r w:rsidRPr="00636CA4">
        <w:rPr>
          <w:rFonts w:ascii="Times New Roman" w:hAnsi="Times New Roman"/>
          <w:sz w:val="22"/>
          <w:szCs w:val="22"/>
        </w:rPr>
        <w:t xml:space="preserve">Rozebranie i utylizacja istniejącej </w:t>
      </w:r>
      <w:r w:rsidR="00636CA4" w:rsidRPr="00636CA4">
        <w:rPr>
          <w:rFonts w:ascii="Times New Roman" w:hAnsi="Times New Roman"/>
          <w:sz w:val="22"/>
          <w:szCs w:val="22"/>
        </w:rPr>
        <w:t xml:space="preserve">zabudowy </w:t>
      </w:r>
      <w:r w:rsidRPr="00636CA4">
        <w:rPr>
          <w:rFonts w:ascii="Times New Roman" w:hAnsi="Times New Roman"/>
          <w:sz w:val="22"/>
          <w:szCs w:val="22"/>
        </w:rPr>
        <w:t>placyku</w:t>
      </w:r>
      <w:r w:rsidR="00533D3B" w:rsidRPr="00636CA4">
        <w:rPr>
          <w:rFonts w:ascii="Times New Roman" w:hAnsi="Times New Roman"/>
          <w:bCs/>
          <w:sz w:val="22"/>
          <w:szCs w:val="22"/>
        </w:rPr>
        <w:t xml:space="preserve"> składowania odpadów</w:t>
      </w:r>
      <w:r w:rsidRPr="00636CA4">
        <w:rPr>
          <w:rFonts w:ascii="Times New Roman" w:hAnsi="Times New Roman"/>
          <w:sz w:val="22"/>
          <w:szCs w:val="22"/>
        </w:rPr>
        <w:t xml:space="preserve">, </w:t>
      </w:r>
    </w:p>
    <w:p w14:paraId="39C0C1F4" w14:textId="77777777" w:rsidR="006D4803" w:rsidRPr="006D4803" w:rsidRDefault="006D4803" w:rsidP="002C38AB">
      <w:pPr>
        <w:pStyle w:val="Akapitzlist"/>
        <w:numPr>
          <w:ilvl w:val="0"/>
          <w:numId w:val="7"/>
        </w:numPr>
        <w:tabs>
          <w:tab w:val="left" w:pos="8222"/>
          <w:tab w:val="left" w:pos="8789"/>
        </w:tabs>
        <w:ind w:right="1041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 xml:space="preserve">Montaż pojemników, </w:t>
      </w:r>
    </w:p>
    <w:p w14:paraId="32DD70B4" w14:textId="77777777" w:rsidR="006D4803" w:rsidRPr="006D4803" w:rsidRDefault="006D4803" w:rsidP="002C38AB">
      <w:pPr>
        <w:pStyle w:val="Akapitzlist"/>
        <w:numPr>
          <w:ilvl w:val="0"/>
          <w:numId w:val="7"/>
        </w:numPr>
        <w:tabs>
          <w:tab w:val="left" w:pos="8222"/>
          <w:tab w:val="left" w:pos="8789"/>
        </w:tabs>
        <w:ind w:right="1041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>Wykonanie przylegającego do korpusu pojemników</w:t>
      </w:r>
      <w:r w:rsidR="00636CA4">
        <w:rPr>
          <w:rFonts w:ascii="Times New Roman" w:hAnsi="Times New Roman"/>
          <w:sz w:val="22"/>
          <w:szCs w:val="22"/>
        </w:rPr>
        <w:t>, utwardzonego kostka betonową,</w:t>
      </w:r>
      <w:r w:rsidRPr="006D4803">
        <w:rPr>
          <w:rFonts w:ascii="Times New Roman" w:hAnsi="Times New Roman"/>
          <w:sz w:val="22"/>
          <w:szCs w:val="22"/>
        </w:rPr>
        <w:t xml:space="preserve"> miejsca na składowanie odpadów wielkogabarytowych o minimalnych wymiarach 1,50 m x 1,80 m, </w:t>
      </w:r>
    </w:p>
    <w:p w14:paraId="743972AB" w14:textId="77777777" w:rsidR="006D4803" w:rsidRPr="007F1499" w:rsidRDefault="006D4803" w:rsidP="002C38AB">
      <w:pPr>
        <w:pStyle w:val="Akapitzlist"/>
        <w:numPr>
          <w:ilvl w:val="0"/>
          <w:numId w:val="7"/>
        </w:numPr>
        <w:tabs>
          <w:tab w:val="left" w:pos="8222"/>
          <w:tab w:val="left" w:pos="8789"/>
        </w:tabs>
        <w:ind w:right="1041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 xml:space="preserve">Ułożenie zakończonej krawężnikiem kostki </w:t>
      </w:r>
      <w:r w:rsidRPr="007F1499">
        <w:rPr>
          <w:rFonts w:ascii="Times New Roman" w:hAnsi="Times New Roman"/>
          <w:sz w:val="22"/>
          <w:szCs w:val="22"/>
        </w:rPr>
        <w:t xml:space="preserve">brukowej pod pojemnikami, wokół pojemników i na miejscu do składowania odpadów wielkogabarytowych (z istniejącej lub nowej kostki, dopuszcza się zastosowanie innego równoważnego materiału do wykonania </w:t>
      </w:r>
      <w:r w:rsidR="00636CA4" w:rsidRPr="007F1499">
        <w:rPr>
          <w:rFonts w:ascii="Times New Roman" w:hAnsi="Times New Roman"/>
          <w:sz w:val="22"/>
          <w:szCs w:val="22"/>
        </w:rPr>
        <w:t>nawierzchni)</w:t>
      </w:r>
      <w:r w:rsidRPr="007F1499">
        <w:rPr>
          <w:rFonts w:ascii="Times New Roman" w:hAnsi="Times New Roman"/>
          <w:sz w:val="22"/>
          <w:szCs w:val="22"/>
        </w:rPr>
        <w:t>, nie mniej niż 2,5 m</w:t>
      </w:r>
      <w:r w:rsidRPr="007F1499">
        <w:rPr>
          <w:rFonts w:ascii="Times New Roman" w:hAnsi="Times New Roman"/>
          <w:sz w:val="22"/>
          <w:szCs w:val="22"/>
          <w:vertAlign w:val="superscript"/>
        </w:rPr>
        <w:t>2</w:t>
      </w:r>
      <w:r w:rsidRPr="007F1499">
        <w:rPr>
          <w:rFonts w:ascii="Times New Roman" w:hAnsi="Times New Roman"/>
          <w:sz w:val="22"/>
          <w:szCs w:val="22"/>
        </w:rPr>
        <w:t>, nie więcej niż 20 m</w:t>
      </w:r>
      <w:r w:rsidRPr="007F1499">
        <w:rPr>
          <w:rFonts w:ascii="Times New Roman" w:hAnsi="Times New Roman"/>
          <w:sz w:val="22"/>
          <w:szCs w:val="22"/>
          <w:vertAlign w:val="superscript"/>
        </w:rPr>
        <w:t>2</w:t>
      </w:r>
    </w:p>
    <w:p w14:paraId="5AF0FCAF" w14:textId="77777777" w:rsidR="00196C8C" w:rsidRPr="007F1499" w:rsidRDefault="006D4803" w:rsidP="00196C8C">
      <w:pPr>
        <w:pStyle w:val="Akapitzlist"/>
        <w:numPr>
          <w:ilvl w:val="0"/>
          <w:numId w:val="7"/>
        </w:numPr>
        <w:tabs>
          <w:tab w:val="left" w:pos="8222"/>
          <w:tab w:val="left" w:pos="8789"/>
        </w:tabs>
        <w:ind w:right="1041"/>
        <w:rPr>
          <w:rFonts w:ascii="Times New Roman" w:hAnsi="Times New Roman"/>
          <w:sz w:val="22"/>
          <w:szCs w:val="22"/>
        </w:rPr>
      </w:pPr>
      <w:r w:rsidRPr="007F1499">
        <w:rPr>
          <w:rFonts w:ascii="Times New Roman" w:hAnsi="Times New Roman"/>
          <w:sz w:val="22"/>
          <w:szCs w:val="22"/>
        </w:rPr>
        <w:t xml:space="preserve">Dostawę kluczy do zamków w ilości </w:t>
      </w:r>
      <w:r w:rsidR="00196C8C" w:rsidRPr="007F1499">
        <w:rPr>
          <w:rFonts w:ascii="Times New Roman" w:hAnsi="Times New Roman"/>
          <w:sz w:val="22"/>
          <w:szCs w:val="22"/>
        </w:rPr>
        <w:t>200</w:t>
      </w:r>
      <w:r w:rsidRPr="007F1499">
        <w:rPr>
          <w:rFonts w:ascii="Times New Roman" w:hAnsi="Times New Roman"/>
          <w:sz w:val="22"/>
          <w:szCs w:val="22"/>
        </w:rPr>
        <w:t xml:space="preserve"> szt. </w:t>
      </w:r>
    </w:p>
    <w:p w14:paraId="6A1ABB6F" w14:textId="77777777" w:rsidR="00196C8C" w:rsidRPr="007F1499" w:rsidRDefault="004B4D8B" w:rsidP="007657C0">
      <w:pPr>
        <w:pStyle w:val="Akapitzlist"/>
        <w:numPr>
          <w:ilvl w:val="0"/>
          <w:numId w:val="7"/>
        </w:numPr>
        <w:tabs>
          <w:tab w:val="left" w:pos="8222"/>
          <w:tab w:val="left" w:pos="8789"/>
        </w:tabs>
        <w:ind w:right="1041"/>
        <w:rPr>
          <w:rFonts w:ascii="Times New Roman" w:hAnsi="Times New Roman"/>
          <w:sz w:val="22"/>
          <w:szCs w:val="22"/>
        </w:rPr>
      </w:pPr>
      <w:r w:rsidRPr="007F1499">
        <w:rPr>
          <w:rFonts w:ascii="Times New Roman" w:hAnsi="Times New Roman"/>
          <w:sz w:val="22"/>
          <w:szCs w:val="22"/>
        </w:rPr>
        <w:t xml:space="preserve">Termin wykonania nie później niż do </w:t>
      </w:r>
      <w:r w:rsidRPr="007F1499">
        <w:rPr>
          <w:rFonts w:ascii="Times New Roman" w:hAnsi="Times New Roman"/>
          <w:b/>
          <w:sz w:val="22"/>
          <w:szCs w:val="22"/>
        </w:rPr>
        <w:t>31.07.2021r.</w:t>
      </w:r>
      <w:r w:rsidRPr="007F1499">
        <w:rPr>
          <w:rFonts w:ascii="Times New Roman" w:hAnsi="Times New Roman"/>
          <w:sz w:val="22"/>
          <w:szCs w:val="22"/>
        </w:rPr>
        <w:t xml:space="preserve"> </w:t>
      </w:r>
    </w:p>
    <w:p w14:paraId="1E9586D0" w14:textId="77777777" w:rsidR="00B2090B" w:rsidRPr="007657C0" w:rsidRDefault="00B2090B" w:rsidP="00B2090B">
      <w:pPr>
        <w:pStyle w:val="Akapitzlist"/>
        <w:tabs>
          <w:tab w:val="left" w:pos="8222"/>
          <w:tab w:val="left" w:pos="8789"/>
        </w:tabs>
        <w:ind w:right="1041"/>
        <w:rPr>
          <w:rFonts w:ascii="Times New Roman" w:hAnsi="Times New Roman"/>
          <w:color w:val="FF0000"/>
          <w:sz w:val="22"/>
          <w:szCs w:val="22"/>
        </w:rPr>
      </w:pPr>
    </w:p>
    <w:p w14:paraId="6961AC35" w14:textId="77777777" w:rsidR="00196C8C" w:rsidRDefault="006D4803" w:rsidP="002C38AB">
      <w:pPr>
        <w:tabs>
          <w:tab w:val="left" w:pos="8222"/>
          <w:tab w:val="left" w:pos="8789"/>
        </w:tabs>
        <w:ind w:right="1041"/>
        <w:rPr>
          <w:sz w:val="22"/>
          <w:szCs w:val="22"/>
        </w:rPr>
      </w:pPr>
      <w:r w:rsidRPr="006D4803">
        <w:rPr>
          <w:sz w:val="22"/>
          <w:szCs w:val="22"/>
        </w:rPr>
        <w:t>Zamawiający wymaga użycia fabrycznie nowych materiałów i urządzeń pojemników.</w:t>
      </w:r>
    </w:p>
    <w:p w14:paraId="63185481" w14:textId="77777777" w:rsidR="00B2090B" w:rsidRPr="006D4803" w:rsidRDefault="00B2090B" w:rsidP="002C38AB">
      <w:pPr>
        <w:tabs>
          <w:tab w:val="left" w:pos="8222"/>
          <w:tab w:val="left" w:pos="8789"/>
        </w:tabs>
        <w:ind w:right="1041"/>
        <w:rPr>
          <w:sz w:val="22"/>
          <w:szCs w:val="22"/>
        </w:rPr>
      </w:pPr>
    </w:p>
    <w:p w14:paraId="376EBE3E" w14:textId="77777777" w:rsidR="006D4803" w:rsidRPr="00196C8C" w:rsidRDefault="006D4803" w:rsidP="00196C8C">
      <w:pPr>
        <w:widowControl/>
        <w:numPr>
          <w:ilvl w:val="0"/>
          <w:numId w:val="5"/>
        </w:numPr>
        <w:tabs>
          <w:tab w:val="left" w:pos="8222"/>
          <w:tab w:val="left" w:pos="8789"/>
        </w:tabs>
        <w:autoSpaceDE/>
        <w:autoSpaceDN/>
        <w:adjustRightInd/>
        <w:ind w:right="1041"/>
        <w:jc w:val="both"/>
        <w:rPr>
          <w:sz w:val="22"/>
          <w:szCs w:val="22"/>
        </w:rPr>
      </w:pPr>
      <w:r w:rsidRPr="006D4803">
        <w:rPr>
          <w:b/>
          <w:sz w:val="22"/>
          <w:szCs w:val="22"/>
        </w:rPr>
        <w:t>Certyfikaty i gwarancje:</w:t>
      </w:r>
    </w:p>
    <w:p w14:paraId="2E852126" w14:textId="77777777" w:rsidR="006D4803" w:rsidRPr="006D4803" w:rsidRDefault="006D4803" w:rsidP="002C38AB">
      <w:pPr>
        <w:pStyle w:val="Akapitzlist"/>
        <w:numPr>
          <w:ilvl w:val="0"/>
          <w:numId w:val="8"/>
        </w:numPr>
        <w:tabs>
          <w:tab w:val="left" w:pos="8222"/>
          <w:tab w:val="left" w:pos="8789"/>
        </w:tabs>
        <w:ind w:right="1041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>Korpus pojemnika musi posiadać minimum 10-letnią gwarancję.</w:t>
      </w:r>
    </w:p>
    <w:p w14:paraId="4455735D" w14:textId="77777777" w:rsidR="006D4803" w:rsidRPr="006D4803" w:rsidRDefault="006D4803" w:rsidP="002C38AB">
      <w:pPr>
        <w:pStyle w:val="Akapitzlist"/>
        <w:numPr>
          <w:ilvl w:val="0"/>
          <w:numId w:val="8"/>
        </w:numPr>
        <w:tabs>
          <w:tab w:val="left" w:pos="8222"/>
          <w:tab w:val="left" w:pos="8789"/>
        </w:tabs>
        <w:ind w:right="1041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>Wkłady workowe pojemników muszą posiadać minimum 2-letnią gwarancję.</w:t>
      </w:r>
    </w:p>
    <w:p w14:paraId="1D379858" w14:textId="77777777" w:rsidR="006D4803" w:rsidRDefault="006D4803" w:rsidP="002C38AB">
      <w:pPr>
        <w:pStyle w:val="Akapitzlist"/>
        <w:numPr>
          <w:ilvl w:val="0"/>
          <w:numId w:val="8"/>
        </w:numPr>
        <w:tabs>
          <w:tab w:val="left" w:pos="8222"/>
          <w:tab w:val="left" w:pos="8789"/>
        </w:tabs>
        <w:ind w:right="1041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>Pojemniki muszą spełniać wymagania norm PL EN 13071-1, 13071-2 i 13071-3 (Certyfikat lub deklaracja zgodności) i posiadać atest PZH.</w:t>
      </w:r>
    </w:p>
    <w:p w14:paraId="78DC2E79" w14:textId="77777777" w:rsidR="00B2090B" w:rsidRPr="00196C8C" w:rsidRDefault="00B2090B" w:rsidP="00B2090B">
      <w:pPr>
        <w:pStyle w:val="Akapitzlist"/>
        <w:tabs>
          <w:tab w:val="left" w:pos="8222"/>
          <w:tab w:val="left" w:pos="8789"/>
        </w:tabs>
        <w:ind w:right="1041"/>
        <w:rPr>
          <w:rFonts w:ascii="Times New Roman" w:hAnsi="Times New Roman"/>
          <w:sz w:val="22"/>
          <w:szCs w:val="22"/>
        </w:rPr>
      </w:pPr>
    </w:p>
    <w:p w14:paraId="31EFD53D" w14:textId="77777777" w:rsidR="006D4803" w:rsidRPr="00B2090B" w:rsidRDefault="006D4803" w:rsidP="00196C8C">
      <w:pPr>
        <w:widowControl/>
        <w:numPr>
          <w:ilvl w:val="0"/>
          <w:numId w:val="5"/>
        </w:numPr>
        <w:tabs>
          <w:tab w:val="left" w:pos="8222"/>
          <w:tab w:val="left" w:pos="8789"/>
        </w:tabs>
        <w:autoSpaceDE/>
        <w:autoSpaceDN/>
        <w:adjustRightInd/>
        <w:ind w:right="1041"/>
        <w:jc w:val="both"/>
        <w:rPr>
          <w:sz w:val="22"/>
          <w:szCs w:val="22"/>
        </w:rPr>
      </w:pPr>
      <w:r w:rsidRPr="006D4803">
        <w:rPr>
          <w:b/>
          <w:sz w:val="22"/>
          <w:szCs w:val="22"/>
        </w:rPr>
        <w:t>Cechy szczegółowe:</w:t>
      </w:r>
    </w:p>
    <w:p w14:paraId="58D4539C" w14:textId="77777777" w:rsidR="00B2090B" w:rsidRPr="00196C8C" w:rsidRDefault="00B2090B" w:rsidP="00B2090B">
      <w:pPr>
        <w:widowControl/>
        <w:tabs>
          <w:tab w:val="left" w:pos="8222"/>
          <w:tab w:val="left" w:pos="8789"/>
        </w:tabs>
        <w:autoSpaceDE/>
        <w:autoSpaceDN/>
        <w:adjustRightInd/>
        <w:ind w:left="360" w:right="1041"/>
        <w:jc w:val="both"/>
        <w:rPr>
          <w:sz w:val="22"/>
          <w:szCs w:val="22"/>
        </w:rPr>
      </w:pPr>
    </w:p>
    <w:p w14:paraId="64986854" w14:textId="77777777" w:rsidR="006D4803" w:rsidRDefault="006D4803" w:rsidP="002C38AB">
      <w:pPr>
        <w:tabs>
          <w:tab w:val="left" w:pos="8222"/>
          <w:tab w:val="left" w:pos="8789"/>
        </w:tabs>
        <w:ind w:right="1041"/>
        <w:rPr>
          <w:b/>
          <w:sz w:val="22"/>
          <w:szCs w:val="22"/>
        </w:rPr>
      </w:pPr>
      <w:r w:rsidRPr="006D4803">
        <w:rPr>
          <w:b/>
          <w:sz w:val="22"/>
          <w:szCs w:val="22"/>
        </w:rPr>
        <w:t>Materiały i konstrukcja pojemników:</w:t>
      </w:r>
    </w:p>
    <w:p w14:paraId="45E7447E" w14:textId="77777777" w:rsidR="00B2090B" w:rsidRPr="006D4803" w:rsidRDefault="00B2090B" w:rsidP="002C38AB">
      <w:pPr>
        <w:tabs>
          <w:tab w:val="left" w:pos="8222"/>
          <w:tab w:val="left" w:pos="8789"/>
        </w:tabs>
        <w:ind w:right="1041"/>
        <w:rPr>
          <w:b/>
          <w:sz w:val="22"/>
          <w:szCs w:val="22"/>
        </w:rPr>
      </w:pPr>
    </w:p>
    <w:p w14:paraId="543B77C7" w14:textId="77777777" w:rsidR="006D4803" w:rsidRPr="006D4803" w:rsidRDefault="00636CA4" w:rsidP="002C38AB">
      <w:pPr>
        <w:pStyle w:val="Akapitzlist"/>
        <w:numPr>
          <w:ilvl w:val="0"/>
          <w:numId w:val="10"/>
        </w:numPr>
        <w:tabs>
          <w:tab w:val="left" w:pos="8222"/>
          <w:tab w:val="left" w:pos="8789"/>
        </w:tabs>
        <w:ind w:left="709" w:right="1041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>Pojemniki muszą</w:t>
      </w:r>
      <w:r w:rsidR="006D4803" w:rsidRPr="006D4803">
        <w:rPr>
          <w:rFonts w:ascii="Times New Roman" w:hAnsi="Times New Roman"/>
          <w:sz w:val="22"/>
          <w:szCs w:val="22"/>
        </w:rPr>
        <w:t xml:space="preserve"> być w kształcie czworoboku. Kształt musi pozwalać na instalację w ten sposób, aby boki pojemników przylegały do siebie.</w:t>
      </w:r>
    </w:p>
    <w:p w14:paraId="086EFD9D" w14:textId="77777777" w:rsidR="006D4803" w:rsidRPr="006D4803" w:rsidRDefault="006D4803" w:rsidP="002C38AB">
      <w:pPr>
        <w:pStyle w:val="Akapitzlist"/>
        <w:numPr>
          <w:ilvl w:val="0"/>
          <w:numId w:val="10"/>
        </w:numPr>
        <w:tabs>
          <w:tab w:val="left" w:pos="8222"/>
          <w:tab w:val="left" w:pos="8789"/>
        </w:tabs>
        <w:ind w:left="709" w:right="1041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>Pojemniki muszą być wykonane z polietylenu HDPE i być monolitem.</w:t>
      </w:r>
    </w:p>
    <w:p w14:paraId="25042E3A" w14:textId="77777777" w:rsidR="006D4803" w:rsidRPr="006D4803" w:rsidRDefault="006D4803" w:rsidP="002C38AB">
      <w:pPr>
        <w:pStyle w:val="Akapitzlist"/>
        <w:numPr>
          <w:ilvl w:val="0"/>
          <w:numId w:val="10"/>
        </w:numPr>
        <w:tabs>
          <w:tab w:val="left" w:pos="1100"/>
          <w:tab w:val="left" w:pos="8222"/>
          <w:tab w:val="left" w:pos="8789"/>
        </w:tabs>
        <w:ind w:left="709" w:right="1041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>Wkłady workowe dopasowane wielkością do korpusu, z materiału dostosowanego do rodzaju odpadów, elastyczne, dwuwarstwowe – bez misy odciekowej (odpady suche) i z misą odciekową (odpady mieszane i BIO), misa zbierająca odcieki i zapobiegająca przedostawaniu się odcieków do zbiornika głównego, wkład workowy do składowania szkła wzmocniony warstwą odporną na przecięcia.</w:t>
      </w:r>
    </w:p>
    <w:p w14:paraId="2C6E37C5" w14:textId="77777777" w:rsidR="006D4803" w:rsidRPr="006D4803" w:rsidRDefault="006D4803" w:rsidP="002C38AB">
      <w:pPr>
        <w:pStyle w:val="Akapitzlist"/>
        <w:numPr>
          <w:ilvl w:val="0"/>
          <w:numId w:val="10"/>
        </w:numPr>
        <w:tabs>
          <w:tab w:val="left" w:pos="8222"/>
          <w:tab w:val="left" w:pos="8789"/>
        </w:tabs>
        <w:ind w:left="709" w:right="1041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 xml:space="preserve">Dopuszcza się pojemniki dzielone na mniejsze komory jednak każda z komór musi być wyposażona w indywidualną pokrywę z hakiem i osobnym wkładem workowym. </w:t>
      </w:r>
    </w:p>
    <w:p w14:paraId="1B5E4C19" w14:textId="77777777" w:rsidR="006D4803" w:rsidRPr="006D4803" w:rsidRDefault="006D4803" w:rsidP="002C38AB">
      <w:pPr>
        <w:pStyle w:val="Akapitzlist"/>
        <w:numPr>
          <w:ilvl w:val="0"/>
          <w:numId w:val="10"/>
        </w:numPr>
        <w:tabs>
          <w:tab w:val="left" w:pos="8222"/>
          <w:tab w:val="left" w:pos="8789"/>
        </w:tabs>
        <w:ind w:left="709" w:right="1041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>Wielkość otworów wrzutowych musi mieć minimalną powierzchnię 0,25 m2, ale równocześnie zapewniać możliwość wrzucenia przedmiotów (np. kartonów) o długości minimum 60 cm.</w:t>
      </w:r>
    </w:p>
    <w:p w14:paraId="0B9A1228" w14:textId="77777777" w:rsidR="006D4803" w:rsidRPr="006D4803" w:rsidRDefault="006D4803" w:rsidP="002C38AB">
      <w:pPr>
        <w:pStyle w:val="Akapitzlist"/>
        <w:numPr>
          <w:ilvl w:val="0"/>
          <w:numId w:val="10"/>
        </w:numPr>
        <w:tabs>
          <w:tab w:val="left" w:pos="8222"/>
          <w:tab w:val="left" w:pos="8789"/>
        </w:tabs>
        <w:ind w:left="709" w:right="1041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lastRenderedPageBreak/>
        <w:t>Maksymalne wymiary 1900x1900x1300 (szerokość x długość x wysokość).</w:t>
      </w:r>
    </w:p>
    <w:p w14:paraId="30B74F6A" w14:textId="77777777" w:rsidR="006D4803" w:rsidRPr="006D4803" w:rsidRDefault="006D4803" w:rsidP="002C38AB">
      <w:pPr>
        <w:pStyle w:val="Akapitzlist"/>
        <w:numPr>
          <w:ilvl w:val="0"/>
          <w:numId w:val="10"/>
        </w:numPr>
        <w:tabs>
          <w:tab w:val="left" w:pos="8222"/>
          <w:tab w:val="left" w:pos="8789"/>
        </w:tabs>
        <w:ind w:left="709" w:right="1041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 xml:space="preserve">Górna krawędź korpusu pojemnika musi być wyposażona w metalową obręcz (minimum 2,0 mm grubości) uniemożliwiającą odkształcaniu się korpusu. </w:t>
      </w:r>
    </w:p>
    <w:p w14:paraId="036E68E8" w14:textId="77777777" w:rsidR="006D4803" w:rsidRPr="006D4803" w:rsidRDefault="006D4803" w:rsidP="002C38AB">
      <w:pPr>
        <w:pStyle w:val="Akapitzlist"/>
        <w:numPr>
          <w:ilvl w:val="0"/>
          <w:numId w:val="10"/>
        </w:numPr>
        <w:ind w:left="709" w:right="899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>Grubość ścianki korpusu musi mieć minimum 10 mm.</w:t>
      </w:r>
    </w:p>
    <w:p w14:paraId="3DBB4620" w14:textId="77777777" w:rsidR="006D4803" w:rsidRPr="006D4803" w:rsidRDefault="006D4803" w:rsidP="002C38AB">
      <w:pPr>
        <w:pStyle w:val="Akapitzlist"/>
        <w:numPr>
          <w:ilvl w:val="0"/>
          <w:numId w:val="10"/>
        </w:numPr>
        <w:ind w:left="709" w:right="899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>Zgodnie z ustawą odpadową 1/3 pojemnika musi być wykonana w kolorze danej frakcji odpadów np. pokrywy pojemnika.</w:t>
      </w:r>
    </w:p>
    <w:p w14:paraId="547E1C28" w14:textId="77777777" w:rsidR="006D4803" w:rsidRPr="006D4803" w:rsidRDefault="006D4803" w:rsidP="002C38AB">
      <w:pPr>
        <w:pStyle w:val="Akapitzlist"/>
        <w:numPr>
          <w:ilvl w:val="0"/>
          <w:numId w:val="10"/>
        </w:numPr>
        <w:ind w:left="709" w:right="899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>Powierzchnia korpusu pojemnika musi być wykonana w kolorze o odcieniu ciemno szarym, posiadać przetłoczenia imitujące panele lub podobne formy wykończenia, aby uniknąć konieczności instalowania jakiegokolwiek dodatkowego obramowania ozdobnego.</w:t>
      </w:r>
    </w:p>
    <w:p w14:paraId="050AFEE8" w14:textId="77777777" w:rsidR="006D4803" w:rsidRPr="006D4803" w:rsidRDefault="006D4803" w:rsidP="002C38AB">
      <w:pPr>
        <w:pStyle w:val="Akapitzlist"/>
        <w:numPr>
          <w:ilvl w:val="0"/>
          <w:numId w:val="10"/>
        </w:numPr>
        <w:ind w:left="709" w:right="899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>Pojemniki musza być wyposażone w zamki.</w:t>
      </w:r>
    </w:p>
    <w:p w14:paraId="11E1ABA1" w14:textId="77777777" w:rsidR="006D4803" w:rsidRPr="006D4803" w:rsidRDefault="006D4803" w:rsidP="002C38AB">
      <w:pPr>
        <w:pStyle w:val="Akapitzlist"/>
        <w:numPr>
          <w:ilvl w:val="0"/>
          <w:numId w:val="10"/>
        </w:numPr>
        <w:ind w:left="709" w:right="899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>Klapa wrzutowa, po otwarciu, musi pozostawać w pozycji otwarcia bez konieczności podtrzymywania jej ręką.</w:t>
      </w:r>
    </w:p>
    <w:p w14:paraId="1981EC73" w14:textId="77777777" w:rsidR="006D4803" w:rsidRPr="006D4803" w:rsidRDefault="006D4803" w:rsidP="002C38AB">
      <w:pPr>
        <w:pStyle w:val="Akapitzlist"/>
        <w:numPr>
          <w:ilvl w:val="0"/>
          <w:numId w:val="10"/>
        </w:numPr>
        <w:ind w:left="709" w:right="899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>Każdy pojemnik musi być wyposażony w tablice informującą o jego przeznaczeniu dla danej frakcji odpadów.</w:t>
      </w:r>
    </w:p>
    <w:p w14:paraId="2858AAA8" w14:textId="77777777" w:rsidR="006D4803" w:rsidRPr="006D4803" w:rsidRDefault="006D4803" w:rsidP="002C38AB">
      <w:pPr>
        <w:pStyle w:val="Akapitzlist"/>
        <w:numPr>
          <w:ilvl w:val="0"/>
          <w:numId w:val="10"/>
        </w:numPr>
        <w:ind w:left="709" w:right="899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 xml:space="preserve">W przypadku wkładów na odpady </w:t>
      </w:r>
      <w:proofErr w:type="spellStart"/>
      <w:r w:rsidRPr="006D4803">
        <w:rPr>
          <w:rFonts w:ascii="Times New Roman" w:hAnsi="Times New Roman"/>
          <w:sz w:val="22"/>
          <w:szCs w:val="22"/>
        </w:rPr>
        <w:t>bio</w:t>
      </w:r>
      <w:proofErr w:type="spellEnd"/>
      <w:r w:rsidRPr="006D4803">
        <w:rPr>
          <w:rFonts w:ascii="Times New Roman" w:hAnsi="Times New Roman"/>
          <w:sz w:val="22"/>
          <w:szCs w:val="22"/>
        </w:rPr>
        <w:t xml:space="preserve"> niezbędne jest wyposażenie ich w misę odciekową i dodatkową warstwę gumowana wewnątrz worka. </w:t>
      </w:r>
    </w:p>
    <w:p w14:paraId="6C97AF51" w14:textId="77777777" w:rsidR="006D4803" w:rsidRPr="006D4803" w:rsidRDefault="006D4803" w:rsidP="002C38AB">
      <w:pPr>
        <w:pStyle w:val="Akapitzlist"/>
        <w:numPr>
          <w:ilvl w:val="0"/>
          <w:numId w:val="10"/>
        </w:numPr>
        <w:ind w:left="709" w:right="899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>Wkład na szkło musi być wyposażony w dodatkową wewnętrzną warstwę gumowaną odporną na przecięcia.</w:t>
      </w:r>
    </w:p>
    <w:p w14:paraId="122DB0C9" w14:textId="77777777" w:rsidR="006D4803" w:rsidRPr="006D4803" w:rsidRDefault="006D4803" w:rsidP="002C38AB">
      <w:pPr>
        <w:pStyle w:val="Akapitzlist"/>
        <w:numPr>
          <w:ilvl w:val="0"/>
          <w:numId w:val="10"/>
        </w:numPr>
        <w:ind w:left="709" w:right="899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 xml:space="preserve">Konieczny jest systemowy sposób </w:t>
      </w:r>
      <w:proofErr w:type="spellStart"/>
      <w:r w:rsidRPr="006D4803">
        <w:rPr>
          <w:rFonts w:ascii="Times New Roman" w:hAnsi="Times New Roman"/>
          <w:sz w:val="22"/>
          <w:szCs w:val="22"/>
        </w:rPr>
        <w:t>kotwienia</w:t>
      </w:r>
      <w:proofErr w:type="spellEnd"/>
      <w:r w:rsidRPr="006D4803">
        <w:rPr>
          <w:rFonts w:ascii="Times New Roman" w:hAnsi="Times New Roman"/>
          <w:sz w:val="22"/>
          <w:szCs w:val="22"/>
        </w:rPr>
        <w:t xml:space="preserve"> pojemników z gruntem uniemożliwiający samoistne przemieszczanie się pojemników.</w:t>
      </w:r>
    </w:p>
    <w:p w14:paraId="7DE3DA52" w14:textId="77777777" w:rsidR="006D4803" w:rsidRPr="006D4803" w:rsidRDefault="006D4803" w:rsidP="002C38AB">
      <w:pPr>
        <w:pStyle w:val="Akapitzlist"/>
        <w:numPr>
          <w:ilvl w:val="0"/>
          <w:numId w:val="10"/>
        </w:numPr>
        <w:ind w:left="709" w:right="899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>Opróżnianie pojemnika następuje poprzez podniesienie pokrywy pojemnika zintegrowanej z wkładem workowym, a otwarcie wkładu workowego z odpadami poprzez odryglowanie zamka spustowego za pomocą liny. Otwarcie wkładu musi się odbywać z poziomu gruntu.</w:t>
      </w:r>
    </w:p>
    <w:p w14:paraId="293B6AAF" w14:textId="77777777" w:rsidR="006D4803" w:rsidRPr="006D4803" w:rsidRDefault="006D4803" w:rsidP="002C38AB">
      <w:pPr>
        <w:pStyle w:val="Akapitzlist"/>
        <w:numPr>
          <w:ilvl w:val="0"/>
          <w:numId w:val="10"/>
        </w:numPr>
        <w:ind w:left="709" w:right="899"/>
        <w:rPr>
          <w:rFonts w:ascii="Times New Roman" w:hAnsi="Times New Roman"/>
          <w:sz w:val="22"/>
          <w:szCs w:val="22"/>
        </w:rPr>
      </w:pPr>
      <w:r w:rsidRPr="006D4803">
        <w:rPr>
          <w:rFonts w:ascii="Times New Roman" w:hAnsi="Times New Roman"/>
          <w:sz w:val="22"/>
          <w:szCs w:val="22"/>
        </w:rPr>
        <w:t>Do opróżniania stosuje się pojazdy wyposażone w system jednohakowy - hak zwykły, bez dodatkowych głowic funkcyjnych.</w:t>
      </w:r>
    </w:p>
    <w:p w14:paraId="67788ED1" w14:textId="77777777" w:rsidR="006D4803" w:rsidRPr="006D4803" w:rsidRDefault="006D4803" w:rsidP="002C38AB">
      <w:pPr>
        <w:ind w:right="899"/>
        <w:rPr>
          <w:sz w:val="22"/>
          <w:szCs w:val="22"/>
        </w:rPr>
      </w:pPr>
    </w:p>
    <w:p w14:paraId="170BE090" w14:textId="77777777" w:rsidR="006D4803" w:rsidRPr="006D4803" w:rsidRDefault="006D4803" w:rsidP="002C38AB">
      <w:pPr>
        <w:ind w:right="899"/>
        <w:rPr>
          <w:b/>
          <w:sz w:val="22"/>
          <w:szCs w:val="22"/>
        </w:rPr>
      </w:pPr>
      <w:r w:rsidRPr="006D4803">
        <w:rPr>
          <w:b/>
          <w:sz w:val="22"/>
          <w:szCs w:val="22"/>
        </w:rPr>
        <w:t>Rozmieszczenie pojemników i miejsca na składowanie odpadów wielkogabarytowych w uzgodnieniu z Zamawiającym</w:t>
      </w:r>
    </w:p>
    <w:p w14:paraId="3DB2B8B9" w14:textId="77777777" w:rsidR="006D4803" w:rsidRPr="006D4803" w:rsidRDefault="00196C8C" w:rsidP="002C38AB">
      <w:pPr>
        <w:ind w:right="899"/>
        <w:rPr>
          <w:sz w:val="22"/>
          <w:szCs w:val="22"/>
        </w:rPr>
      </w:pPr>
      <w:r w:rsidRPr="00196C8C">
        <w:rPr>
          <w:noProof/>
          <w:sz w:val="22"/>
          <w:szCs w:val="22"/>
        </w:rPr>
        <w:drawing>
          <wp:inline distT="0" distB="0" distL="0" distR="0" wp14:anchorId="2BAA1331" wp14:editId="36AF0EC0">
            <wp:extent cx="6381749" cy="3467100"/>
            <wp:effectExtent l="19050" t="0" r="1" b="0"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763" cy="3469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6564D5" w14:textId="77777777" w:rsidR="00BF2371" w:rsidRDefault="00BF2371" w:rsidP="002C38AB">
      <w:pPr>
        <w:ind w:right="899"/>
        <w:rPr>
          <w:b/>
          <w:sz w:val="22"/>
          <w:szCs w:val="22"/>
        </w:rPr>
      </w:pPr>
    </w:p>
    <w:p w14:paraId="28D9E7C4" w14:textId="77777777" w:rsidR="00BF2371" w:rsidRDefault="00BF2371" w:rsidP="002C38AB">
      <w:pPr>
        <w:ind w:right="899"/>
        <w:rPr>
          <w:b/>
          <w:sz w:val="22"/>
          <w:szCs w:val="22"/>
        </w:rPr>
      </w:pPr>
    </w:p>
    <w:p w14:paraId="4A9D205F" w14:textId="77777777" w:rsidR="00BF2371" w:rsidRDefault="00BF2371" w:rsidP="002C38AB">
      <w:pPr>
        <w:ind w:right="899"/>
        <w:rPr>
          <w:b/>
          <w:sz w:val="22"/>
          <w:szCs w:val="22"/>
        </w:rPr>
      </w:pPr>
    </w:p>
    <w:p w14:paraId="08EFB202" w14:textId="77777777" w:rsidR="006D4803" w:rsidRPr="006D4803" w:rsidRDefault="006D4803" w:rsidP="002C38AB">
      <w:pPr>
        <w:ind w:right="899"/>
        <w:rPr>
          <w:b/>
          <w:sz w:val="22"/>
          <w:szCs w:val="22"/>
        </w:rPr>
      </w:pPr>
      <w:r w:rsidRPr="006D4803">
        <w:rPr>
          <w:b/>
          <w:sz w:val="22"/>
          <w:szCs w:val="22"/>
        </w:rPr>
        <w:lastRenderedPageBreak/>
        <w:t>Zalecane odległości od budynków budowli i obiektów małej architektury</w:t>
      </w:r>
    </w:p>
    <w:p w14:paraId="6E8CB3DE" w14:textId="77777777" w:rsidR="006D4803" w:rsidRPr="006D4803" w:rsidRDefault="006D4803" w:rsidP="002C38AB">
      <w:pPr>
        <w:ind w:right="899"/>
        <w:rPr>
          <w:b/>
          <w:sz w:val="22"/>
          <w:szCs w:val="22"/>
        </w:rPr>
      </w:pPr>
    </w:p>
    <w:p w14:paraId="26DD2DE2" w14:textId="77777777" w:rsidR="006D4803" w:rsidRPr="006D4803" w:rsidRDefault="006D4803" w:rsidP="002C38AB">
      <w:pPr>
        <w:widowControl/>
        <w:numPr>
          <w:ilvl w:val="0"/>
          <w:numId w:val="6"/>
        </w:numPr>
        <w:autoSpaceDE/>
        <w:autoSpaceDN/>
        <w:adjustRightInd/>
        <w:ind w:right="899"/>
        <w:jc w:val="both"/>
        <w:rPr>
          <w:b/>
          <w:sz w:val="22"/>
          <w:szCs w:val="22"/>
        </w:rPr>
      </w:pPr>
      <w:r w:rsidRPr="006D4803">
        <w:rPr>
          <w:sz w:val="22"/>
          <w:szCs w:val="22"/>
        </w:rPr>
        <w:t>Odległość od okien i drzwi pomieszczeń przeznaczonych na pobyt ludzi – min. 10,00 m</w:t>
      </w:r>
    </w:p>
    <w:p w14:paraId="0E35EFAD" w14:textId="77777777" w:rsidR="006D4803" w:rsidRPr="006D4803" w:rsidRDefault="006D4803" w:rsidP="002C38AB">
      <w:pPr>
        <w:widowControl/>
        <w:numPr>
          <w:ilvl w:val="0"/>
          <w:numId w:val="6"/>
        </w:numPr>
        <w:autoSpaceDE/>
        <w:autoSpaceDN/>
        <w:adjustRightInd/>
        <w:ind w:right="899"/>
        <w:jc w:val="both"/>
        <w:rPr>
          <w:b/>
          <w:sz w:val="22"/>
          <w:szCs w:val="22"/>
        </w:rPr>
      </w:pPr>
      <w:r w:rsidRPr="006D4803">
        <w:rPr>
          <w:sz w:val="22"/>
          <w:szCs w:val="22"/>
        </w:rPr>
        <w:t>Odległość od urządzeń i elementów rekreacyjnych, placów zabaw – min. 10,00 m</w:t>
      </w:r>
    </w:p>
    <w:p w14:paraId="463878A5" w14:textId="77777777" w:rsidR="00196C8C" w:rsidRDefault="00196C8C" w:rsidP="002C38AB">
      <w:pPr>
        <w:ind w:left="567" w:right="899" w:hanging="567"/>
        <w:jc w:val="center"/>
        <w:rPr>
          <w:sz w:val="22"/>
          <w:szCs w:val="22"/>
        </w:rPr>
      </w:pPr>
    </w:p>
    <w:p w14:paraId="7F791FA3" w14:textId="77777777" w:rsidR="00F60B71" w:rsidRDefault="00F60B71" w:rsidP="00B2090B">
      <w:pPr>
        <w:rPr>
          <w:b/>
          <w:sz w:val="24"/>
          <w:szCs w:val="24"/>
        </w:rPr>
      </w:pPr>
    </w:p>
    <w:p w14:paraId="64BFBE47" w14:textId="77777777" w:rsidR="00B2090B" w:rsidRPr="004C3FC8" w:rsidRDefault="004C3FC8" w:rsidP="00B2090B">
      <w:pPr>
        <w:rPr>
          <w:b/>
          <w:sz w:val="22"/>
          <w:szCs w:val="22"/>
        </w:rPr>
      </w:pPr>
      <w:r>
        <w:rPr>
          <w:b/>
          <w:sz w:val="24"/>
          <w:szCs w:val="24"/>
        </w:rPr>
        <w:t>1.</w:t>
      </w:r>
      <w:r w:rsidR="00B2090B" w:rsidRPr="00C95B15">
        <w:rPr>
          <w:b/>
          <w:sz w:val="24"/>
          <w:szCs w:val="24"/>
        </w:rPr>
        <w:t xml:space="preserve">2. </w:t>
      </w:r>
      <w:r w:rsidR="00B2090B" w:rsidRPr="004C3FC8">
        <w:rPr>
          <w:b/>
          <w:sz w:val="22"/>
          <w:szCs w:val="22"/>
        </w:rPr>
        <w:t>Określenia podstawowe:</w:t>
      </w:r>
    </w:p>
    <w:p w14:paraId="2AF3929F" w14:textId="77777777" w:rsidR="00B2090B" w:rsidRPr="004C3FC8" w:rsidRDefault="00B2090B" w:rsidP="00B2090B">
      <w:pPr>
        <w:pStyle w:val="Akapitzlist"/>
        <w:numPr>
          <w:ilvl w:val="0"/>
          <w:numId w:val="15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4C3FC8">
        <w:rPr>
          <w:rFonts w:ascii="Times New Roman" w:hAnsi="Times New Roman"/>
          <w:sz w:val="22"/>
          <w:szCs w:val="22"/>
        </w:rPr>
        <w:t xml:space="preserve">Inwestor - osoba reprezentująca interesy Zamawiającego dla przedsięwzięcia, akceptująca poczynania Wykonawcy na budowie zatwierdzająca ewentualnie korygująca je. </w:t>
      </w:r>
    </w:p>
    <w:p w14:paraId="5D4C95A8" w14:textId="77777777" w:rsidR="00B2090B" w:rsidRPr="004C3FC8" w:rsidRDefault="00B2090B" w:rsidP="00B2090B">
      <w:pPr>
        <w:pStyle w:val="Akapitzlist"/>
        <w:numPr>
          <w:ilvl w:val="0"/>
          <w:numId w:val="15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4C3FC8">
        <w:rPr>
          <w:rFonts w:ascii="Times New Roman" w:hAnsi="Times New Roman"/>
          <w:sz w:val="22"/>
          <w:szCs w:val="22"/>
        </w:rPr>
        <w:t>Przedstawiciel Inwestora - osoba reprezentująca interesy Inwestora kontrolująca zgodność realizacji budowy z projektem, sprawdzająca jakość i odbierająca roboty budowlane</w:t>
      </w:r>
    </w:p>
    <w:p w14:paraId="5E163B33" w14:textId="77777777" w:rsidR="00B2090B" w:rsidRPr="004C3FC8" w:rsidRDefault="00B2090B" w:rsidP="00B2090B">
      <w:pPr>
        <w:pStyle w:val="Akapitzlist"/>
        <w:numPr>
          <w:ilvl w:val="0"/>
          <w:numId w:val="15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4C3FC8">
        <w:rPr>
          <w:rFonts w:ascii="Times New Roman" w:hAnsi="Times New Roman"/>
          <w:sz w:val="22"/>
          <w:szCs w:val="22"/>
        </w:rPr>
        <w:t>Kierownik Robót - osoba wyznaczona przez Wykonawcę, upoważniona do kierowania robotami i do występowania w jego imieniu w sprawach realizacji przedsięwzięcia – przedmiotu robót.</w:t>
      </w:r>
    </w:p>
    <w:p w14:paraId="15EA0652" w14:textId="77777777" w:rsidR="00B2090B" w:rsidRDefault="004C3FC8" w:rsidP="00B2090B">
      <w:pPr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 w:rsidR="00B2090B" w:rsidRPr="004C3FC8">
        <w:rPr>
          <w:b/>
          <w:sz w:val="22"/>
          <w:szCs w:val="22"/>
        </w:rPr>
        <w:t xml:space="preserve">3. Nazwy i kody wg Wspólnego Słownika Zamówień (CPV): </w:t>
      </w:r>
    </w:p>
    <w:p w14:paraId="4E0135C1" w14:textId="77777777" w:rsidR="00FD423C" w:rsidRPr="00636CA4" w:rsidRDefault="00FD423C" w:rsidP="00B2090B">
      <w:pPr>
        <w:rPr>
          <w:b/>
          <w:color w:val="000000" w:themeColor="text1"/>
          <w:sz w:val="22"/>
          <w:szCs w:val="22"/>
        </w:rPr>
      </w:pPr>
    </w:p>
    <w:p w14:paraId="1F780F46" w14:textId="77777777" w:rsidR="00636CA4" w:rsidRPr="00636CA4" w:rsidRDefault="00B2090B" w:rsidP="00636CA4">
      <w:pPr>
        <w:widowControl/>
        <w:autoSpaceDE/>
        <w:autoSpaceDN/>
        <w:adjustRightInd/>
        <w:ind w:left="720"/>
        <w:rPr>
          <w:color w:val="000000" w:themeColor="text1"/>
          <w:sz w:val="22"/>
          <w:szCs w:val="22"/>
        </w:rPr>
      </w:pPr>
      <w:r w:rsidRPr="00636CA4">
        <w:rPr>
          <w:color w:val="000000" w:themeColor="text1"/>
          <w:sz w:val="22"/>
          <w:szCs w:val="22"/>
        </w:rPr>
        <w:t xml:space="preserve"> </w:t>
      </w:r>
      <w:r w:rsidR="00636CA4" w:rsidRPr="00636CA4">
        <w:rPr>
          <w:color w:val="000000" w:themeColor="text1"/>
          <w:sz w:val="22"/>
          <w:szCs w:val="22"/>
        </w:rPr>
        <w:t xml:space="preserve">Pojemniki i kosze na odpady i śmieci </w:t>
      </w:r>
      <w:r w:rsidRPr="00636CA4">
        <w:rPr>
          <w:color w:val="000000" w:themeColor="text1"/>
          <w:sz w:val="22"/>
          <w:szCs w:val="22"/>
        </w:rPr>
        <w:t xml:space="preserve">- CPV </w:t>
      </w:r>
      <w:r w:rsidR="00636CA4" w:rsidRPr="00636CA4">
        <w:rPr>
          <w:color w:val="000000" w:themeColor="text1"/>
          <w:sz w:val="22"/>
          <w:szCs w:val="22"/>
        </w:rPr>
        <w:t xml:space="preserve">34928480-6 </w:t>
      </w:r>
    </w:p>
    <w:p w14:paraId="5BEEA1F5" w14:textId="77777777" w:rsidR="00B2090B" w:rsidRPr="004C3FC8" w:rsidRDefault="00B2090B" w:rsidP="00B2090B">
      <w:pPr>
        <w:rPr>
          <w:sz w:val="22"/>
          <w:szCs w:val="22"/>
        </w:rPr>
      </w:pPr>
    </w:p>
    <w:p w14:paraId="6CC81050" w14:textId="77777777" w:rsidR="00F60B71" w:rsidRPr="004C3FC8" w:rsidRDefault="00F60B71" w:rsidP="00B2090B">
      <w:pPr>
        <w:rPr>
          <w:b/>
          <w:sz w:val="22"/>
          <w:szCs w:val="22"/>
        </w:rPr>
      </w:pPr>
    </w:p>
    <w:p w14:paraId="5226C4DF" w14:textId="77777777" w:rsidR="00B2090B" w:rsidRDefault="00B2090B" w:rsidP="00B2090B">
      <w:pPr>
        <w:rPr>
          <w:b/>
          <w:sz w:val="22"/>
          <w:szCs w:val="22"/>
        </w:rPr>
      </w:pPr>
      <w:r w:rsidRPr="004C3FC8">
        <w:rPr>
          <w:b/>
          <w:sz w:val="22"/>
          <w:szCs w:val="22"/>
        </w:rPr>
        <w:t>2</w:t>
      </w:r>
      <w:r w:rsidR="00FD423C">
        <w:rPr>
          <w:b/>
          <w:sz w:val="22"/>
          <w:szCs w:val="22"/>
        </w:rPr>
        <w:t xml:space="preserve"> .</w:t>
      </w:r>
      <w:r w:rsidRPr="004C3FC8">
        <w:rPr>
          <w:b/>
          <w:sz w:val="22"/>
          <w:szCs w:val="22"/>
        </w:rPr>
        <w:t xml:space="preserve">  Informacje o terenie budowy: </w:t>
      </w:r>
    </w:p>
    <w:p w14:paraId="345B89EF" w14:textId="77777777" w:rsidR="00FD423C" w:rsidRPr="004C3FC8" w:rsidRDefault="00FD423C" w:rsidP="00B2090B">
      <w:pPr>
        <w:rPr>
          <w:b/>
          <w:sz w:val="22"/>
          <w:szCs w:val="22"/>
        </w:rPr>
      </w:pPr>
    </w:p>
    <w:p w14:paraId="36C77762" w14:textId="77777777" w:rsidR="00B2090B" w:rsidRDefault="00B2090B" w:rsidP="00B2090B">
      <w:pPr>
        <w:rPr>
          <w:sz w:val="22"/>
          <w:szCs w:val="22"/>
        </w:rPr>
      </w:pPr>
      <w:r w:rsidRPr="004C3FC8">
        <w:rPr>
          <w:sz w:val="22"/>
          <w:szCs w:val="22"/>
        </w:rPr>
        <w:t>Terenem budowy jest wyznaczo</w:t>
      </w:r>
      <w:r w:rsidR="00787284">
        <w:rPr>
          <w:sz w:val="22"/>
          <w:szCs w:val="22"/>
        </w:rPr>
        <w:t>ne miejsca w otoczeniu budynków.</w:t>
      </w:r>
    </w:p>
    <w:p w14:paraId="1D3BB11D" w14:textId="77777777" w:rsidR="00FD423C" w:rsidRPr="004C3FC8" w:rsidRDefault="00FD423C" w:rsidP="00B2090B">
      <w:pPr>
        <w:rPr>
          <w:sz w:val="22"/>
          <w:szCs w:val="22"/>
        </w:rPr>
      </w:pPr>
    </w:p>
    <w:p w14:paraId="16065617" w14:textId="77777777" w:rsidR="00B2090B" w:rsidRDefault="004C3FC8" w:rsidP="00B2090B">
      <w:pPr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 w:rsidR="00B2090B" w:rsidRPr="004C3FC8">
        <w:rPr>
          <w:b/>
          <w:sz w:val="22"/>
          <w:szCs w:val="22"/>
        </w:rPr>
        <w:t xml:space="preserve">1.  Organizacja robót budowlanych: </w:t>
      </w:r>
    </w:p>
    <w:p w14:paraId="0C217ECF" w14:textId="77777777" w:rsidR="00FD423C" w:rsidRPr="004C3FC8" w:rsidRDefault="00FD423C" w:rsidP="00B2090B">
      <w:pPr>
        <w:rPr>
          <w:b/>
          <w:sz w:val="22"/>
          <w:szCs w:val="22"/>
        </w:rPr>
      </w:pPr>
    </w:p>
    <w:p w14:paraId="7C0A857D" w14:textId="77777777" w:rsidR="00B2090B" w:rsidRPr="004C3FC8" w:rsidRDefault="00B2090B" w:rsidP="00B2090B">
      <w:pPr>
        <w:rPr>
          <w:sz w:val="22"/>
          <w:szCs w:val="22"/>
        </w:rPr>
      </w:pPr>
      <w:r w:rsidRPr="004C3FC8">
        <w:rPr>
          <w:sz w:val="22"/>
          <w:szCs w:val="22"/>
        </w:rPr>
        <w:t>Planowane roboty należy zorganizować i przeprowadzić z ograniczeniami wynikającymi z funkcji użytkowej budynku</w:t>
      </w:r>
    </w:p>
    <w:p w14:paraId="3AB018C0" w14:textId="77777777" w:rsidR="00B2090B" w:rsidRDefault="00636CA4" w:rsidP="00B2090B">
      <w:pPr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 w:rsidRPr="004C3FC8">
        <w:rPr>
          <w:b/>
          <w:sz w:val="22"/>
          <w:szCs w:val="22"/>
        </w:rPr>
        <w:t>3. Zabezpieczenie</w:t>
      </w:r>
      <w:r w:rsidR="00B2090B" w:rsidRPr="004C3FC8">
        <w:rPr>
          <w:b/>
          <w:sz w:val="22"/>
          <w:szCs w:val="22"/>
        </w:rPr>
        <w:t xml:space="preserve"> interesów osób trzecich:</w:t>
      </w:r>
    </w:p>
    <w:p w14:paraId="10B25FD6" w14:textId="77777777" w:rsidR="00FD423C" w:rsidRPr="004C3FC8" w:rsidRDefault="00FD423C" w:rsidP="00B2090B">
      <w:pPr>
        <w:rPr>
          <w:b/>
          <w:sz w:val="22"/>
          <w:szCs w:val="22"/>
        </w:rPr>
      </w:pPr>
    </w:p>
    <w:p w14:paraId="26133F4E" w14:textId="77777777" w:rsidR="00B2090B" w:rsidRDefault="00B2090B" w:rsidP="00B2090B">
      <w:pPr>
        <w:rPr>
          <w:sz w:val="22"/>
          <w:szCs w:val="22"/>
        </w:rPr>
      </w:pPr>
      <w:r w:rsidRPr="004C3FC8">
        <w:rPr>
          <w:sz w:val="22"/>
          <w:szCs w:val="22"/>
        </w:rPr>
        <w:t xml:space="preserve">Przeprowadzenie robót wymaga od wykonawcy zapewnienia bezpieczeństwa osób postronnych i użytkowników budynku przez dostosowanie organizacji robót oraz odpowiednie wydzielenie stanowisk montażu. Wydzielenia stref niebezpiecznych wyłączonych z użytkowania, oznaczenia rejonu wykonywania prac stosownymi znakami </w:t>
      </w:r>
      <w:r w:rsidR="00636CA4" w:rsidRPr="004C3FC8">
        <w:rPr>
          <w:sz w:val="22"/>
          <w:szCs w:val="22"/>
        </w:rPr>
        <w:t>ostrzegawczymi, zabezpieczeń</w:t>
      </w:r>
      <w:r w:rsidRPr="004C3FC8">
        <w:rPr>
          <w:sz w:val="22"/>
          <w:szCs w:val="22"/>
        </w:rPr>
        <w:t xml:space="preserve"> i zamknięć dostępu do strefy niebezpiecznej oraz oznakowanie ostrzegawcze i informacyjne w obszarze przylegającym do rejonu prowadzenia prac a także wewnątrz budynku w pobliżu miejsc prowadzenia prac. </w:t>
      </w:r>
    </w:p>
    <w:p w14:paraId="4B704D68" w14:textId="77777777" w:rsidR="00FD423C" w:rsidRPr="004C3FC8" w:rsidRDefault="00FD423C" w:rsidP="00B2090B">
      <w:pPr>
        <w:rPr>
          <w:sz w:val="22"/>
          <w:szCs w:val="22"/>
        </w:rPr>
      </w:pPr>
    </w:p>
    <w:p w14:paraId="2E565FDB" w14:textId="77777777" w:rsidR="0039321D" w:rsidRDefault="004C3FC8" w:rsidP="0039321D">
      <w:pPr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 w:rsidR="0039321D" w:rsidRPr="004C3FC8">
        <w:rPr>
          <w:b/>
          <w:sz w:val="22"/>
          <w:szCs w:val="22"/>
        </w:rPr>
        <w:t>4 Ochrony środowiska</w:t>
      </w:r>
    </w:p>
    <w:p w14:paraId="42A81C91" w14:textId="77777777" w:rsidR="00FD423C" w:rsidRPr="004C3FC8" w:rsidRDefault="00FD423C" w:rsidP="0039321D">
      <w:pPr>
        <w:rPr>
          <w:b/>
          <w:sz w:val="22"/>
          <w:szCs w:val="22"/>
        </w:rPr>
      </w:pPr>
    </w:p>
    <w:p w14:paraId="465CAF82" w14:textId="77777777" w:rsidR="0039321D" w:rsidRDefault="0039321D" w:rsidP="0039321D">
      <w:pPr>
        <w:rPr>
          <w:sz w:val="22"/>
          <w:szCs w:val="22"/>
        </w:rPr>
      </w:pPr>
      <w:r w:rsidRPr="004C3FC8">
        <w:rPr>
          <w:sz w:val="22"/>
          <w:szCs w:val="22"/>
        </w:rPr>
        <w:t xml:space="preserve">W trakcie realizacji robót wykonawca jest zobowiązany znać i stosować się do przepisów zawartych we wszystkich regulacjach prawnych w zakresie ochrony środowiska. W okresie realizacji, do czasu zakończenia robót, wykonawca będzie podejmował wszystkie sensowne kroki żeby stosować się do wszystkich przepisów i normatywów w zakresie ochrony środowiska na placu budowy i poza jego terenem, unikać działań szkodliwych dla innych jednostek występujących na tym terenie w zakresie zanieczyszczeń, hałasu lub innych czynników powodowanych jego działalnością. Elementy metalowe, PCW i gruz budowlany do i segregacji i wywiezienia na składowisko odpadów. Podejmie środki ostrożności i zabezpieczenia przed: - zanieczyszczeniem powietrza pyłami i gazami, - możliwością powstania pożaru. </w:t>
      </w:r>
    </w:p>
    <w:p w14:paraId="6CC5D6FB" w14:textId="77777777" w:rsidR="00FD423C" w:rsidRPr="004C3FC8" w:rsidRDefault="00FD423C" w:rsidP="0039321D">
      <w:pPr>
        <w:rPr>
          <w:sz w:val="22"/>
          <w:szCs w:val="22"/>
        </w:rPr>
      </w:pPr>
    </w:p>
    <w:p w14:paraId="7CD54355" w14:textId="77777777" w:rsidR="0039321D" w:rsidRDefault="004C3FC8" w:rsidP="0039321D">
      <w:pPr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 w:rsidR="0039321D" w:rsidRPr="004C3FC8">
        <w:rPr>
          <w:b/>
          <w:sz w:val="22"/>
          <w:szCs w:val="22"/>
        </w:rPr>
        <w:t xml:space="preserve">5  Ochrona przeciwpożarowa </w:t>
      </w:r>
    </w:p>
    <w:p w14:paraId="1C85004D" w14:textId="77777777" w:rsidR="00FD423C" w:rsidRPr="004C3FC8" w:rsidRDefault="00FD423C" w:rsidP="0039321D">
      <w:pPr>
        <w:rPr>
          <w:b/>
          <w:sz w:val="22"/>
          <w:szCs w:val="22"/>
        </w:rPr>
      </w:pPr>
    </w:p>
    <w:p w14:paraId="35695D85" w14:textId="77777777" w:rsidR="0039321D" w:rsidRPr="004C3FC8" w:rsidRDefault="0039321D" w:rsidP="0039321D">
      <w:pPr>
        <w:rPr>
          <w:color w:val="FF0000"/>
          <w:sz w:val="22"/>
          <w:szCs w:val="22"/>
        </w:rPr>
      </w:pPr>
      <w:r w:rsidRPr="004C3FC8">
        <w:rPr>
          <w:sz w:val="22"/>
          <w:szCs w:val="22"/>
        </w:rPr>
        <w:t xml:space="preserve">Wykonawca będzie przestrzegać przepisów ochrony przeciwpożarowej. </w:t>
      </w:r>
    </w:p>
    <w:p w14:paraId="26357F1A" w14:textId="77777777" w:rsidR="0039321D" w:rsidRPr="004C3FC8" w:rsidRDefault="0039321D" w:rsidP="004C3FC8">
      <w:pPr>
        <w:pStyle w:val="Akapitzlist"/>
        <w:autoSpaceDE w:val="0"/>
        <w:autoSpaceDN w:val="0"/>
        <w:adjustRightInd w:val="0"/>
        <w:jc w:val="left"/>
        <w:rPr>
          <w:rFonts w:ascii="Times New Roman" w:hAnsi="Times New Roman"/>
          <w:sz w:val="22"/>
          <w:szCs w:val="22"/>
        </w:rPr>
      </w:pPr>
    </w:p>
    <w:p w14:paraId="6D59BC5E" w14:textId="77777777" w:rsidR="0039321D" w:rsidRPr="004C3FC8" w:rsidRDefault="00F60B71" w:rsidP="004C3FC8">
      <w:pPr>
        <w:pStyle w:val="Akapitzlist"/>
        <w:numPr>
          <w:ilvl w:val="1"/>
          <w:numId w:val="20"/>
        </w:numPr>
        <w:ind w:left="0" w:firstLine="0"/>
        <w:jc w:val="left"/>
        <w:rPr>
          <w:rFonts w:ascii="Times New Roman" w:hAnsi="Times New Roman"/>
          <w:b/>
          <w:sz w:val="22"/>
          <w:szCs w:val="22"/>
        </w:rPr>
      </w:pPr>
      <w:r w:rsidRPr="004C3FC8">
        <w:rPr>
          <w:rFonts w:ascii="Times New Roman" w:hAnsi="Times New Roman"/>
          <w:b/>
          <w:sz w:val="22"/>
          <w:szCs w:val="22"/>
        </w:rPr>
        <w:t xml:space="preserve"> </w:t>
      </w:r>
      <w:r w:rsidR="0039321D" w:rsidRPr="004C3FC8">
        <w:rPr>
          <w:rFonts w:ascii="Times New Roman" w:hAnsi="Times New Roman"/>
          <w:b/>
          <w:sz w:val="22"/>
          <w:szCs w:val="22"/>
        </w:rPr>
        <w:t xml:space="preserve">Ochrona własności publicznej i prywatnej </w:t>
      </w:r>
    </w:p>
    <w:p w14:paraId="269C5DA2" w14:textId="77777777" w:rsidR="0039321D" w:rsidRPr="004C3FC8" w:rsidRDefault="0039321D" w:rsidP="004C3FC8">
      <w:pPr>
        <w:rPr>
          <w:b/>
          <w:sz w:val="22"/>
          <w:szCs w:val="22"/>
        </w:rPr>
      </w:pPr>
    </w:p>
    <w:p w14:paraId="57C0D083" w14:textId="77777777" w:rsidR="0039321D" w:rsidRPr="004C3FC8" w:rsidRDefault="0039321D" w:rsidP="0039321D">
      <w:pPr>
        <w:rPr>
          <w:sz w:val="22"/>
          <w:szCs w:val="22"/>
        </w:rPr>
      </w:pPr>
      <w:r w:rsidRPr="004C3FC8">
        <w:rPr>
          <w:sz w:val="22"/>
          <w:szCs w:val="22"/>
        </w:rPr>
        <w:t xml:space="preserve">Wykonawca odpowiada za zabezpieczenie przed uszkodzeniem istniejącej instalacji w rejonie prowadzonych prac, powierzchni ziemi i za urządzenia podziemne ( przypadku prowadzenia prac </w:t>
      </w:r>
      <w:r w:rsidRPr="004C3FC8">
        <w:rPr>
          <w:sz w:val="22"/>
          <w:szCs w:val="22"/>
        </w:rPr>
        <w:lastRenderedPageBreak/>
        <w:t xml:space="preserve">ziemnych) .Wykonawca zapewni właściwe oznaczenie i zabezpieczenie przed uszkodzeniem tych instalacji i urządzeń w czasie trwania budowy, Wykonawca zobowiązany jest powiadomić o fakcie przypadkowego uszkodzenia tych instalacji Inspektora lub innego uprawnionego przedstawiciela Inwestora i zainteresowane władze oraz będzie z nimi współpracował dostarczając wszelkiej pomocy potrzebnej przy dokonywaniu napraw. </w:t>
      </w:r>
    </w:p>
    <w:p w14:paraId="1B0C286E" w14:textId="77777777" w:rsidR="0039321D" w:rsidRPr="004C3FC8" w:rsidRDefault="0039321D" w:rsidP="0039321D">
      <w:pPr>
        <w:rPr>
          <w:sz w:val="22"/>
          <w:szCs w:val="22"/>
        </w:rPr>
      </w:pPr>
    </w:p>
    <w:p w14:paraId="3C77BA96" w14:textId="77777777" w:rsidR="004C3FC8" w:rsidRPr="004C3FC8" w:rsidRDefault="0039321D" w:rsidP="0039321D">
      <w:pPr>
        <w:rPr>
          <w:b/>
          <w:sz w:val="22"/>
          <w:szCs w:val="22"/>
        </w:rPr>
      </w:pPr>
      <w:r w:rsidRPr="004C3FC8">
        <w:rPr>
          <w:b/>
          <w:sz w:val="22"/>
          <w:szCs w:val="22"/>
        </w:rPr>
        <w:t xml:space="preserve"> 2.</w:t>
      </w:r>
      <w:r w:rsidR="00F60B71" w:rsidRPr="004C3FC8">
        <w:rPr>
          <w:b/>
          <w:sz w:val="22"/>
          <w:szCs w:val="22"/>
        </w:rPr>
        <w:t>7</w:t>
      </w:r>
      <w:r w:rsidRPr="004C3FC8">
        <w:rPr>
          <w:b/>
          <w:sz w:val="22"/>
          <w:szCs w:val="22"/>
        </w:rPr>
        <w:t xml:space="preserve"> </w:t>
      </w:r>
      <w:r w:rsidR="00FD423C">
        <w:rPr>
          <w:b/>
          <w:sz w:val="22"/>
          <w:szCs w:val="22"/>
        </w:rPr>
        <w:t xml:space="preserve">  </w:t>
      </w:r>
      <w:r w:rsidRPr="004C3FC8">
        <w:rPr>
          <w:b/>
          <w:sz w:val="22"/>
          <w:szCs w:val="22"/>
        </w:rPr>
        <w:t xml:space="preserve">Warunki bezpieczeństwa pracy </w:t>
      </w:r>
    </w:p>
    <w:p w14:paraId="583DCFED" w14:textId="77777777" w:rsidR="0039321D" w:rsidRDefault="0039321D" w:rsidP="0039321D">
      <w:pPr>
        <w:rPr>
          <w:sz w:val="22"/>
          <w:szCs w:val="22"/>
        </w:rPr>
      </w:pPr>
      <w:r w:rsidRPr="004C3FC8">
        <w:rPr>
          <w:sz w:val="22"/>
          <w:szCs w:val="22"/>
        </w:rPr>
        <w:t xml:space="preserve">Prace remontowo- budowlane mogą wykonywać przeszkoleni pracownicy, posiadający aktualne badania do pracy na wysokości i zaopatrzeni w środki ochrony osobistej. W szczególności należy przestrzegać „ogólne przepisy bezpieczeństwa i higieny pracy” (Dz. U. z 1997r. Nr 129, poz. 844, zmiany Dz. U. Z 2002r. Nr 91, poz. 811) oraz przepisy „w sprawie bezpieczeństwa i higieny pracy podczas wykonywania robót budowlanych” (Dz. U. z 2003 r. Nr 47, poz. 401). </w:t>
      </w:r>
      <w:r w:rsidR="00FD423C">
        <w:rPr>
          <w:sz w:val="22"/>
          <w:szCs w:val="22"/>
        </w:rPr>
        <w:t xml:space="preserve"> </w:t>
      </w:r>
    </w:p>
    <w:p w14:paraId="565EA338" w14:textId="77777777" w:rsidR="00FD423C" w:rsidRPr="004C3FC8" w:rsidRDefault="00FD423C" w:rsidP="0039321D">
      <w:pPr>
        <w:rPr>
          <w:sz w:val="22"/>
          <w:szCs w:val="22"/>
        </w:rPr>
      </w:pPr>
    </w:p>
    <w:p w14:paraId="07A8794F" w14:textId="77777777" w:rsidR="00FD423C" w:rsidRPr="004C3FC8" w:rsidRDefault="0039321D" w:rsidP="0039321D">
      <w:pPr>
        <w:rPr>
          <w:b/>
          <w:sz w:val="22"/>
          <w:szCs w:val="22"/>
        </w:rPr>
      </w:pPr>
      <w:r w:rsidRPr="004C3FC8">
        <w:rPr>
          <w:b/>
          <w:sz w:val="22"/>
          <w:szCs w:val="22"/>
        </w:rPr>
        <w:t>2.</w:t>
      </w:r>
      <w:r w:rsidR="00F60B71" w:rsidRPr="004C3FC8">
        <w:rPr>
          <w:b/>
          <w:sz w:val="22"/>
          <w:szCs w:val="22"/>
        </w:rPr>
        <w:t>8</w:t>
      </w:r>
      <w:r w:rsidRPr="004C3FC8">
        <w:rPr>
          <w:b/>
          <w:sz w:val="22"/>
          <w:szCs w:val="22"/>
        </w:rPr>
        <w:t xml:space="preserve"> Zaplecze dla potrzeb wykonawcy </w:t>
      </w:r>
    </w:p>
    <w:p w14:paraId="654276A2" w14:textId="77777777" w:rsidR="0039321D" w:rsidRDefault="0039321D" w:rsidP="0039321D">
      <w:pPr>
        <w:rPr>
          <w:sz w:val="22"/>
          <w:szCs w:val="22"/>
        </w:rPr>
      </w:pPr>
      <w:r w:rsidRPr="004C3FC8">
        <w:rPr>
          <w:sz w:val="22"/>
          <w:szCs w:val="22"/>
        </w:rPr>
        <w:t xml:space="preserve">Zaplecze budowy może być wydzielone w uzgodnionym z Inwestorem miejscu rejonu obiektów prowadzenia prac. Pomieszczenie, w budynku może być udostępnione po uzgodnieniu stron. </w:t>
      </w:r>
    </w:p>
    <w:p w14:paraId="41CE01C3" w14:textId="77777777" w:rsidR="00FD423C" w:rsidRPr="004C3FC8" w:rsidRDefault="00FD423C" w:rsidP="0039321D">
      <w:pPr>
        <w:rPr>
          <w:sz w:val="22"/>
          <w:szCs w:val="22"/>
        </w:rPr>
      </w:pPr>
    </w:p>
    <w:p w14:paraId="172678AC" w14:textId="77777777" w:rsidR="00FD423C" w:rsidRPr="004C3FC8" w:rsidRDefault="0039321D" w:rsidP="0039321D">
      <w:pPr>
        <w:rPr>
          <w:b/>
          <w:sz w:val="22"/>
          <w:szCs w:val="22"/>
        </w:rPr>
      </w:pPr>
      <w:r w:rsidRPr="004C3FC8">
        <w:rPr>
          <w:b/>
          <w:sz w:val="22"/>
          <w:szCs w:val="22"/>
        </w:rPr>
        <w:t>2.</w:t>
      </w:r>
      <w:r w:rsidR="00F60B71" w:rsidRPr="004C3FC8">
        <w:rPr>
          <w:b/>
          <w:sz w:val="22"/>
          <w:szCs w:val="22"/>
        </w:rPr>
        <w:t>9</w:t>
      </w:r>
      <w:r w:rsidRPr="004C3FC8">
        <w:rPr>
          <w:b/>
          <w:sz w:val="22"/>
          <w:szCs w:val="22"/>
        </w:rPr>
        <w:t xml:space="preserve"> Warunki dotyczące organizacji ruchu </w:t>
      </w:r>
    </w:p>
    <w:p w14:paraId="39F0285D" w14:textId="77777777" w:rsidR="0039321D" w:rsidRDefault="0039321D" w:rsidP="0039321D">
      <w:pPr>
        <w:rPr>
          <w:sz w:val="22"/>
          <w:szCs w:val="22"/>
        </w:rPr>
      </w:pPr>
      <w:r w:rsidRPr="004C3FC8">
        <w:rPr>
          <w:sz w:val="22"/>
          <w:szCs w:val="22"/>
        </w:rPr>
        <w:t xml:space="preserve">Wymagane zachowanie szczególnego bezpieczeństwa manewrów w rejonie budynków na terenie, których wykonywane będą prace. Wjazd na teren przez bramę główną. </w:t>
      </w:r>
    </w:p>
    <w:p w14:paraId="4D49555F" w14:textId="77777777" w:rsidR="00FD423C" w:rsidRPr="004C3FC8" w:rsidRDefault="00FD423C" w:rsidP="0039321D">
      <w:pPr>
        <w:rPr>
          <w:sz w:val="22"/>
          <w:szCs w:val="22"/>
        </w:rPr>
      </w:pPr>
    </w:p>
    <w:p w14:paraId="115CF255" w14:textId="77777777" w:rsidR="00FD423C" w:rsidRPr="004C3FC8" w:rsidRDefault="0039321D" w:rsidP="0039321D">
      <w:pPr>
        <w:rPr>
          <w:b/>
          <w:sz w:val="22"/>
          <w:szCs w:val="22"/>
        </w:rPr>
      </w:pPr>
      <w:r w:rsidRPr="004C3FC8">
        <w:rPr>
          <w:b/>
          <w:sz w:val="22"/>
          <w:szCs w:val="22"/>
        </w:rPr>
        <w:t>2.1</w:t>
      </w:r>
      <w:r w:rsidR="00F60B71" w:rsidRPr="004C3FC8">
        <w:rPr>
          <w:b/>
          <w:sz w:val="22"/>
          <w:szCs w:val="22"/>
        </w:rPr>
        <w:t>0</w:t>
      </w:r>
      <w:r w:rsidRPr="004C3FC8">
        <w:rPr>
          <w:b/>
          <w:sz w:val="22"/>
          <w:szCs w:val="22"/>
        </w:rPr>
        <w:t>. Zabezpieczenie chodników i jezdni</w:t>
      </w:r>
    </w:p>
    <w:p w14:paraId="35C97208" w14:textId="77777777" w:rsidR="0039321D" w:rsidRPr="004C3FC8" w:rsidRDefault="0039321D" w:rsidP="0039321D">
      <w:pPr>
        <w:rPr>
          <w:sz w:val="22"/>
          <w:szCs w:val="22"/>
        </w:rPr>
      </w:pPr>
      <w:r w:rsidRPr="004C3FC8">
        <w:rPr>
          <w:sz w:val="22"/>
          <w:szCs w:val="22"/>
        </w:rPr>
        <w:t xml:space="preserve">Należy wygrodzić i oznakować strefę niebezpieczną na chodnikach, przejściach i terenie wokół budynku w czasie prac na wysokości. Stanowiska robót należy zabezpieczyć przed zniszczeniem             i zabrudzeniem terenu i zieleni przy budynku. </w:t>
      </w:r>
    </w:p>
    <w:p w14:paraId="0C287DDE" w14:textId="77777777" w:rsidR="0039321D" w:rsidRPr="004C3FC8" w:rsidRDefault="0039321D" w:rsidP="0039321D">
      <w:pPr>
        <w:rPr>
          <w:sz w:val="22"/>
          <w:szCs w:val="22"/>
        </w:rPr>
      </w:pPr>
    </w:p>
    <w:p w14:paraId="087162C7" w14:textId="77777777" w:rsidR="004C3FC8" w:rsidRPr="004C3FC8" w:rsidRDefault="0039321D" w:rsidP="0039321D">
      <w:pPr>
        <w:rPr>
          <w:b/>
          <w:sz w:val="22"/>
          <w:szCs w:val="22"/>
        </w:rPr>
      </w:pPr>
      <w:r w:rsidRPr="004C3FC8">
        <w:rPr>
          <w:b/>
          <w:sz w:val="22"/>
          <w:szCs w:val="22"/>
        </w:rPr>
        <w:t>3. Ogólne warunki wykonania robót</w:t>
      </w:r>
    </w:p>
    <w:p w14:paraId="00E71775" w14:textId="77777777" w:rsidR="0039321D" w:rsidRDefault="0039321D" w:rsidP="0039321D">
      <w:pPr>
        <w:rPr>
          <w:sz w:val="22"/>
          <w:szCs w:val="22"/>
        </w:rPr>
      </w:pPr>
      <w:r w:rsidRPr="004C3FC8">
        <w:rPr>
          <w:sz w:val="22"/>
          <w:szCs w:val="22"/>
        </w:rPr>
        <w:t xml:space="preserve">Roboty należy wykonywać zgodnie z Rozporządzeniem Ministra Infrastruktury z dnia 6 lutego 2003 r. w sprawie bezpieczeństwa i higieny pracy podczas wykonania robót budowlanych (Dz. U z 2003 r. Nr 48 poz. 401) oraz zgodnie z przepisami prawa budowlanego. Roboty winny być wykonywane z Warunkami Technicznymi Wykonania i Odbioru Robót tom I- V wyd. Arkady z późniejszymi zmianami, roboty polegające na odtworzeniu stanu istniejącego zgodnie ze stanem zastanym jednak wyłącznie zgonie sztuką budowlaną, obowiązującymi normami oraz instrukcjami producenta materiałów stosowanych do napraw. </w:t>
      </w:r>
    </w:p>
    <w:p w14:paraId="3C7B8898" w14:textId="77777777" w:rsidR="00FD423C" w:rsidRPr="004C3FC8" w:rsidRDefault="00FD423C" w:rsidP="0039321D">
      <w:pPr>
        <w:rPr>
          <w:sz w:val="22"/>
          <w:szCs w:val="22"/>
        </w:rPr>
      </w:pPr>
    </w:p>
    <w:p w14:paraId="6A3405AF" w14:textId="77777777" w:rsidR="00FD423C" w:rsidRPr="004C3FC8" w:rsidRDefault="0039321D" w:rsidP="0039321D">
      <w:pPr>
        <w:rPr>
          <w:b/>
          <w:sz w:val="22"/>
          <w:szCs w:val="22"/>
        </w:rPr>
      </w:pPr>
      <w:r w:rsidRPr="004C3FC8">
        <w:rPr>
          <w:b/>
          <w:sz w:val="22"/>
          <w:szCs w:val="22"/>
        </w:rPr>
        <w:t xml:space="preserve">3.1 Kontrola jakości robót </w:t>
      </w:r>
    </w:p>
    <w:p w14:paraId="68CB0767" w14:textId="77777777" w:rsidR="0039321D" w:rsidRDefault="0039321D" w:rsidP="0039321D">
      <w:pPr>
        <w:rPr>
          <w:sz w:val="22"/>
          <w:szCs w:val="22"/>
        </w:rPr>
      </w:pPr>
      <w:r w:rsidRPr="004C3FC8">
        <w:rPr>
          <w:sz w:val="22"/>
          <w:szCs w:val="22"/>
        </w:rPr>
        <w:t xml:space="preserve">Kontrola winna dotyczyć prawidłowości wykonania poszczególnych elementów, zgodności ich realizacji </w:t>
      </w:r>
      <w:r w:rsidR="00FD423C">
        <w:rPr>
          <w:sz w:val="22"/>
          <w:szCs w:val="22"/>
        </w:rPr>
        <w:t xml:space="preserve">            </w:t>
      </w:r>
      <w:r w:rsidRPr="004C3FC8">
        <w:rPr>
          <w:sz w:val="22"/>
          <w:szCs w:val="22"/>
        </w:rPr>
        <w:t xml:space="preserve">z dokumentacją projektową i specyfikacją techniczną. Sprawdzenie winno się odbywać w trakcie wykonywania robót jak i po ich zakończeniu. W zależności od ocenianych cech i asortymentów – sprawdzenie dokonuje się wizualnie przez pomiar i badanie. </w:t>
      </w:r>
    </w:p>
    <w:p w14:paraId="4FE7EBC9" w14:textId="77777777" w:rsidR="00FD423C" w:rsidRPr="004C3FC8" w:rsidRDefault="00FD423C" w:rsidP="0039321D">
      <w:pPr>
        <w:rPr>
          <w:sz w:val="22"/>
          <w:szCs w:val="22"/>
        </w:rPr>
      </w:pPr>
    </w:p>
    <w:p w14:paraId="0F4D510B" w14:textId="77777777" w:rsidR="0039321D" w:rsidRDefault="0039321D" w:rsidP="0039321D">
      <w:pPr>
        <w:rPr>
          <w:b/>
          <w:sz w:val="22"/>
          <w:szCs w:val="22"/>
        </w:rPr>
      </w:pPr>
      <w:r w:rsidRPr="004C3FC8">
        <w:rPr>
          <w:b/>
          <w:sz w:val="22"/>
          <w:szCs w:val="22"/>
        </w:rPr>
        <w:t xml:space="preserve">3.2 Odbiór robót </w:t>
      </w:r>
    </w:p>
    <w:p w14:paraId="242AD05D" w14:textId="77777777" w:rsidR="00FD423C" w:rsidRPr="004C3FC8" w:rsidRDefault="00FD423C" w:rsidP="0039321D">
      <w:pPr>
        <w:rPr>
          <w:b/>
          <w:sz w:val="22"/>
          <w:szCs w:val="22"/>
        </w:rPr>
      </w:pPr>
    </w:p>
    <w:p w14:paraId="1988508F" w14:textId="77777777" w:rsidR="0039321D" w:rsidRPr="004C3FC8" w:rsidRDefault="0039321D" w:rsidP="0039321D">
      <w:pPr>
        <w:pStyle w:val="Akapitzlist"/>
        <w:numPr>
          <w:ilvl w:val="0"/>
          <w:numId w:val="19"/>
        </w:numPr>
        <w:spacing w:after="200" w:line="276" w:lineRule="auto"/>
        <w:jc w:val="left"/>
        <w:rPr>
          <w:rFonts w:ascii="Times New Roman" w:hAnsi="Times New Roman"/>
          <w:sz w:val="22"/>
          <w:szCs w:val="22"/>
        </w:rPr>
      </w:pPr>
      <w:r w:rsidRPr="004C3FC8">
        <w:rPr>
          <w:rFonts w:ascii="Times New Roman" w:hAnsi="Times New Roman"/>
          <w:sz w:val="22"/>
          <w:szCs w:val="22"/>
        </w:rPr>
        <w:t>Odbiór dokonywany jest na zasadach określonych w zawartej umowie. W przypadku stwierdzenia wad i usterek – sposoby ich usunięcia ustalone zostaną w załącznikach do protokołu odbioru robót ustalone odrębnym trybem.</w:t>
      </w:r>
    </w:p>
    <w:p w14:paraId="1D875073" w14:textId="77777777" w:rsidR="002C38AB" w:rsidRPr="00636CA4" w:rsidRDefault="002C38AB" w:rsidP="00787284">
      <w:pPr>
        <w:pStyle w:val="Akapitzlist"/>
        <w:spacing w:after="200" w:line="276" w:lineRule="auto"/>
        <w:ind w:left="567" w:right="899"/>
        <w:rPr>
          <w:color w:val="FF0000"/>
          <w:sz w:val="22"/>
          <w:szCs w:val="22"/>
        </w:rPr>
      </w:pPr>
    </w:p>
    <w:p w14:paraId="6B25FEBA" w14:textId="77777777" w:rsidR="008D60C1" w:rsidRPr="004C3FC8" w:rsidRDefault="00567009" w:rsidP="002C38AB">
      <w:pPr>
        <w:ind w:left="3447" w:right="899" w:firstLine="153"/>
        <w:jc w:val="center"/>
        <w:rPr>
          <w:b/>
          <w:sz w:val="22"/>
          <w:szCs w:val="22"/>
        </w:rPr>
      </w:pPr>
      <w:r w:rsidRPr="004C3FC8">
        <w:rPr>
          <w:b/>
          <w:sz w:val="22"/>
          <w:szCs w:val="22"/>
        </w:rPr>
        <w:t>Opracował:</w:t>
      </w:r>
    </w:p>
    <w:sectPr w:rsidR="008D60C1" w:rsidRPr="004C3FC8" w:rsidSect="00823F85">
      <w:footerReference w:type="default" r:id="rId10"/>
      <w:type w:val="continuous"/>
      <w:pgSz w:w="11909" w:h="16834"/>
      <w:pgMar w:top="1440" w:right="569" w:bottom="360" w:left="1794" w:header="708" w:footer="708" w:gutter="0"/>
      <w:cols w:space="185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1F14" w14:textId="77777777" w:rsidR="0052181C" w:rsidRDefault="0052181C" w:rsidP="003D2158">
      <w:r>
        <w:separator/>
      </w:r>
    </w:p>
  </w:endnote>
  <w:endnote w:type="continuationSeparator" w:id="0">
    <w:p w14:paraId="47737C61" w14:textId="77777777" w:rsidR="0052181C" w:rsidRDefault="0052181C" w:rsidP="003D2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A0E27" w14:textId="77777777" w:rsidR="00AF0FE5" w:rsidRDefault="00C023BB">
    <w:pPr>
      <w:pStyle w:val="Stopka"/>
      <w:jc w:val="center"/>
    </w:pPr>
    <w:r>
      <w:fldChar w:fldCharType="begin"/>
    </w:r>
    <w:r w:rsidR="003251DB">
      <w:instrText xml:space="preserve"> PAGE   \* MERGEFORMAT </w:instrText>
    </w:r>
    <w:r>
      <w:fldChar w:fldCharType="separate"/>
    </w:r>
    <w:r w:rsidR="0052181C">
      <w:rPr>
        <w:noProof/>
      </w:rPr>
      <w:t>1</w:t>
    </w:r>
    <w:r>
      <w:rPr>
        <w:noProof/>
      </w:rPr>
      <w:fldChar w:fldCharType="end"/>
    </w:r>
  </w:p>
  <w:p w14:paraId="70CDDA36" w14:textId="77777777" w:rsidR="00AF0FE5" w:rsidRDefault="00AF0F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493F3" w14:textId="77777777" w:rsidR="00AF0FE5" w:rsidRDefault="00C023BB">
    <w:pPr>
      <w:pStyle w:val="Stopka"/>
      <w:jc w:val="center"/>
    </w:pPr>
    <w:r>
      <w:fldChar w:fldCharType="begin"/>
    </w:r>
    <w:r w:rsidR="003251DB">
      <w:instrText xml:space="preserve"> PAGE   \* MERGEFORMAT </w:instrText>
    </w:r>
    <w:r>
      <w:fldChar w:fldCharType="separate"/>
    </w:r>
    <w:r w:rsidR="00787284">
      <w:rPr>
        <w:noProof/>
      </w:rPr>
      <w:t>6</w:t>
    </w:r>
    <w:r>
      <w:rPr>
        <w:noProof/>
      </w:rPr>
      <w:fldChar w:fldCharType="end"/>
    </w:r>
  </w:p>
  <w:p w14:paraId="618CB4C8" w14:textId="77777777" w:rsidR="00AF0FE5" w:rsidRDefault="00AF0F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5AE51" w14:textId="77777777" w:rsidR="0052181C" w:rsidRDefault="0052181C" w:rsidP="003D2158">
      <w:r>
        <w:separator/>
      </w:r>
    </w:p>
  </w:footnote>
  <w:footnote w:type="continuationSeparator" w:id="0">
    <w:p w14:paraId="7EAB7C1C" w14:textId="77777777" w:rsidR="0052181C" w:rsidRDefault="0052181C" w:rsidP="003D21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16ED4"/>
    <w:multiLevelType w:val="multilevel"/>
    <w:tmpl w:val="72C69F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7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24B07FE"/>
    <w:multiLevelType w:val="hybridMultilevel"/>
    <w:tmpl w:val="9B2EA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37B92"/>
    <w:multiLevelType w:val="hybridMultilevel"/>
    <w:tmpl w:val="05504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434A2"/>
    <w:multiLevelType w:val="hybridMultilevel"/>
    <w:tmpl w:val="EF16B7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819CF"/>
    <w:multiLevelType w:val="multilevel"/>
    <w:tmpl w:val="B282BE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D0E6B3F"/>
    <w:multiLevelType w:val="hybridMultilevel"/>
    <w:tmpl w:val="9E42BA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2E46F9"/>
    <w:multiLevelType w:val="hybridMultilevel"/>
    <w:tmpl w:val="C706B8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807CCC"/>
    <w:multiLevelType w:val="hybridMultilevel"/>
    <w:tmpl w:val="107A6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F15524"/>
    <w:multiLevelType w:val="hybridMultilevel"/>
    <w:tmpl w:val="7E506AD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1D7B4E"/>
    <w:multiLevelType w:val="hybridMultilevel"/>
    <w:tmpl w:val="68724D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E444B0"/>
    <w:multiLevelType w:val="hybridMultilevel"/>
    <w:tmpl w:val="44A86608"/>
    <w:lvl w:ilvl="0" w:tplc="0415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1" w15:restartNumberingAfterBreak="0">
    <w:nsid w:val="36CD05EF"/>
    <w:multiLevelType w:val="hybridMultilevel"/>
    <w:tmpl w:val="7DE42F2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449244B0"/>
    <w:multiLevelType w:val="hybridMultilevel"/>
    <w:tmpl w:val="BCBC1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FD4C8A"/>
    <w:multiLevelType w:val="multilevel"/>
    <w:tmpl w:val="9C5C14F8"/>
    <w:lvl w:ilvl="0">
      <w:start w:val="1"/>
      <w:numFmt w:val="decimal"/>
      <w:lvlText w:val="%1."/>
      <w:lvlJc w:val="left"/>
      <w:pPr>
        <w:ind w:left="1440" w:hanging="7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1800"/>
      </w:pPr>
      <w:rPr>
        <w:rFonts w:hint="default"/>
      </w:rPr>
    </w:lvl>
  </w:abstractNum>
  <w:abstractNum w:abstractNumId="14" w15:restartNumberingAfterBreak="0">
    <w:nsid w:val="596C5D26"/>
    <w:multiLevelType w:val="hybridMultilevel"/>
    <w:tmpl w:val="6C345F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F83D64"/>
    <w:multiLevelType w:val="multilevel"/>
    <w:tmpl w:val="E816475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1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hint="default"/>
      </w:rPr>
    </w:lvl>
  </w:abstractNum>
  <w:abstractNum w:abstractNumId="16" w15:restartNumberingAfterBreak="0">
    <w:nsid w:val="616E7957"/>
    <w:multiLevelType w:val="multilevel"/>
    <w:tmpl w:val="6EC6018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7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7" w15:restartNumberingAfterBreak="0">
    <w:nsid w:val="64C77C5C"/>
    <w:multiLevelType w:val="hybridMultilevel"/>
    <w:tmpl w:val="BC48A1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1A761D"/>
    <w:multiLevelType w:val="hybridMultilevel"/>
    <w:tmpl w:val="1E923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4854B5"/>
    <w:multiLevelType w:val="hybridMultilevel"/>
    <w:tmpl w:val="0958B5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6"/>
  </w:num>
  <w:num w:numId="8">
    <w:abstractNumId w:val="3"/>
  </w:num>
  <w:num w:numId="9">
    <w:abstractNumId w:val="9"/>
  </w:num>
  <w:num w:numId="10">
    <w:abstractNumId w:val="11"/>
  </w:num>
  <w:num w:numId="11">
    <w:abstractNumId w:val="18"/>
  </w:num>
  <w:num w:numId="12">
    <w:abstractNumId w:val="14"/>
  </w:num>
  <w:num w:numId="13">
    <w:abstractNumId w:val="19"/>
  </w:num>
  <w:num w:numId="14">
    <w:abstractNumId w:val="17"/>
  </w:num>
  <w:num w:numId="15">
    <w:abstractNumId w:val="5"/>
  </w:num>
  <w:num w:numId="16">
    <w:abstractNumId w:val="7"/>
  </w:num>
  <w:num w:numId="17">
    <w:abstractNumId w:val="12"/>
  </w:num>
  <w:num w:numId="18">
    <w:abstractNumId w:val="8"/>
  </w:num>
  <w:num w:numId="19">
    <w:abstractNumId w:val="10"/>
  </w:num>
  <w:num w:numId="20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5F22"/>
    <w:rsid w:val="000001D5"/>
    <w:rsid w:val="0000403D"/>
    <w:rsid w:val="000064F4"/>
    <w:rsid w:val="000075B0"/>
    <w:rsid w:val="00012677"/>
    <w:rsid w:val="00025ABE"/>
    <w:rsid w:val="0003310C"/>
    <w:rsid w:val="00043371"/>
    <w:rsid w:val="0004356F"/>
    <w:rsid w:val="0006012C"/>
    <w:rsid w:val="00073A1B"/>
    <w:rsid w:val="000836F8"/>
    <w:rsid w:val="00087665"/>
    <w:rsid w:val="000C01EC"/>
    <w:rsid w:val="000C0E8B"/>
    <w:rsid w:val="000C50E5"/>
    <w:rsid w:val="000E314F"/>
    <w:rsid w:val="000F0869"/>
    <w:rsid w:val="000F279F"/>
    <w:rsid w:val="000F54B4"/>
    <w:rsid w:val="00101EDC"/>
    <w:rsid w:val="00102C05"/>
    <w:rsid w:val="00102CC8"/>
    <w:rsid w:val="00107F70"/>
    <w:rsid w:val="001160CA"/>
    <w:rsid w:val="00116803"/>
    <w:rsid w:val="00150EB0"/>
    <w:rsid w:val="00151E12"/>
    <w:rsid w:val="00163060"/>
    <w:rsid w:val="00167345"/>
    <w:rsid w:val="001713AE"/>
    <w:rsid w:val="001728E8"/>
    <w:rsid w:val="00173E73"/>
    <w:rsid w:val="00176737"/>
    <w:rsid w:val="0017777F"/>
    <w:rsid w:val="00180239"/>
    <w:rsid w:val="00183A55"/>
    <w:rsid w:val="001862B7"/>
    <w:rsid w:val="00190236"/>
    <w:rsid w:val="00196C8C"/>
    <w:rsid w:val="001A1E8B"/>
    <w:rsid w:val="001A32FA"/>
    <w:rsid w:val="001A4D76"/>
    <w:rsid w:val="001D0426"/>
    <w:rsid w:val="001E1178"/>
    <w:rsid w:val="001E41D0"/>
    <w:rsid w:val="001F2F48"/>
    <w:rsid w:val="001F3D1A"/>
    <w:rsid w:val="002037A6"/>
    <w:rsid w:val="002136F4"/>
    <w:rsid w:val="00230C50"/>
    <w:rsid w:val="00234457"/>
    <w:rsid w:val="00237265"/>
    <w:rsid w:val="00242CCE"/>
    <w:rsid w:val="00245379"/>
    <w:rsid w:val="00251255"/>
    <w:rsid w:val="00252B76"/>
    <w:rsid w:val="0025421C"/>
    <w:rsid w:val="002672D1"/>
    <w:rsid w:val="002749A0"/>
    <w:rsid w:val="00277597"/>
    <w:rsid w:val="002833A5"/>
    <w:rsid w:val="00296FB2"/>
    <w:rsid w:val="002A0ADA"/>
    <w:rsid w:val="002A1124"/>
    <w:rsid w:val="002A2F26"/>
    <w:rsid w:val="002A355D"/>
    <w:rsid w:val="002A6465"/>
    <w:rsid w:val="002C38AB"/>
    <w:rsid w:val="002D100F"/>
    <w:rsid w:val="002D7CFE"/>
    <w:rsid w:val="002E0AAE"/>
    <w:rsid w:val="002F3999"/>
    <w:rsid w:val="002F4FB7"/>
    <w:rsid w:val="002F58EB"/>
    <w:rsid w:val="0030331A"/>
    <w:rsid w:val="00304FA0"/>
    <w:rsid w:val="0030755B"/>
    <w:rsid w:val="00312365"/>
    <w:rsid w:val="0031553D"/>
    <w:rsid w:val="0032322F"/>
    <w:rsid w:val="003232C3"/>
    <w:rsid w:val="003251DB"/>
    <w:rsid w:val="0033110D"/>
    <w:rsid w:val="003476E4"/>
    <w:rsid w:val="003520F9"/>
    <w:rsid w:val="0035694E"/>
    <w:rsid w:val="003638CE"/>
    <w:rsid w:val="00365E41"/>
    <w:rsid w:val="00375631"/>
    <w:rsid w:val="0039075E"/>
    <w:rsid w:val="0039269B"/>
    <w:rsid w:val="0039321D"/>
    <w:rsid w:val="0039381C"/>
    <w:rsid w:val="003A766D"/>
    <w:rsid w:val="003B604E"/>
    <w:rsid w:val="003C1C5F"/>
    <w:rsid w:val="003C633F"/>
    <w:rsid w:val="003D04DB"/>
    <w:rsid w:val="003D0CB0"/>
    <w:rsid w:val="003D2158"/>
    <w:rsid w:val="003D313A"/>
    <w:rsid w:val="003D4F67"/>
    <w:rsid w:val="003E043C"/>
    <w:rsid w:val="003E19EA"/>
    <w:rsid w:val="003E260D"/>
    <w:rsid w:val="003F6E5C"/>
    <w:rsid w:val="003F7054"/>
    <w:rsid w:val="00400234"/>
    <w:rsid w:val="004059C9"/>
    <w:rsid w:val="00405FE6"/>
    <w:rsid w:val="00414202"/>
    <w:rsid w:val="00414828"/>
    <w:rsid w:val="004174BF"/>
    <w:rsid w:val="004246D8"/>
    <w:rsid w:val="00425982"/>
    <w:rsid w:val="00426BD4"/>
    <w:rsid w:val="0043078B"/>
    <w:rsid w:val="0043184E"/>
    <w:rsid w:val="00434639"/>
    <w:rsid w:val="00442901"/>
    <w:rsid w:val="00445093"/>
    <w:rsid w:val="004546AE"/>
    <w:rsid w:val="0046378D"/>
    <w:rsid w:val="00465ED2"/>
    <w:rsid w:val="00471423"/>
    <w:rsid w:val="00480EAC"/>
    <w:rsid w:val="004811C0"/>
    <w:rsid w:val="00484C55"/>
    <w:rsid w:val="00492EF9"/>
    <w:rsid w:val="004A3F04"/>
    <w:rsid w:val="004B1051"/>
    <w:rsid w:val="004B1533"/>
    <w:rsid w:val="004B4D8B"/>
    <w:rsid w:val="004C0526"/>
    <w:rsid w:val="004C3FC8"/>
    <w:rsid w:val="004D50B5"/>
    <w:rsid w:val="004D5672"/>
    <w:rsid w:val="004E54FD"/>
    <w:rsid w:val="004E77E3"/>
    <w:rsid w:val="004F6078"/>
    <w:rsid w:val="004F63F7"/>
    <w:rsid w:val="004F66DF"/>
    <w:rsid w:val="00514CED"/>
    <w:rsid w:val="0052181C"/>
    <w:rsid w:val="00533D3B"/>
    <w:rsid w:val="00535309"/>
    <w:rsid w:val="00535803"/>
    <w:rsid w:val="00535D2E"/>
    <w:rsid w:val="005464EB"/>
    <w:rsid w:val="0055387D"/>
    <w:rsid w:val="005638B2"/>
    <w:rsid w:val="00566D19"/>
    <w:rsid w:val="00567009"/>
    <w:rsid w:val="00575091"/>
    <w:rsid w:val="00577817"/>
    <w:rsid w:val="00581AA6"/>
    <w:rsid w:val="005820D8"/>
    <w:rsid w:val="00591A0A"/>
    <w:rsid w:val="005A3226"/>
    <w:rsid w:val="005A7EF1"/>
    <w:rsid w:val="005B623C"/>
    <w:rsid w:val="005D0787"/>
    <w:rsid w:val="005E31C9"/>
    <w:rsid w:val="005F4542"/>
    <w:rsid w:val="006012EE"/>
    <w:rsid w:val="006025FE"/>
    <w:rsid w:val="00603994"/>
    <w:rsid w:val="00625451"/>
    <w:rsid w:val="00626346"/>
    <w:rsid w:val="00636CA4"/>
    <w:rsid w:val="00643A74"/>
    <w:rsid w:val="006556B4"/>
    <w:rsid w:val="00656E0A"/>
    <w:rsid w:val="00661727"/>
    <w:rsid w:val="0066233F"/>
    <w:rsid w:val="00665092"/>
    <w:rsid w:val="0067139C"/>
    <w:rsid w:val="00680C90"/>
    <w:rsid w:val="006962D9"/>
    <w:rsid w:val="006A0EED"/>
    <w:rsid w:val="006A2A0A"/>
    <w:rsid w:val="006B5903"/>
    <w:rsid w:val="006C07C5"/>
    <w:rsid w:val="006C7312"/>
    <w:rsid w:val="006D20CC"/>
    <w:rsid w:val="006D436D"/>
    <w:rsid w:val="006D4803"/>
    <w:rsid w:val="006F01F9"/>
    <w:rsid w:val="006F198C"/>
    <w:rsid w:val="006F2895"/>
    <w:rsid w:val="006F2E02"/>
    <w:rsid w:val="006F2E9A"/>
    <w:rsid w:val="006F43D5"/>
    <w:rsid w:val="0070444C"/>
    <w:rsid w:val="0070476D"/>
    <w:rsid w:val="00710AAD"/>
    <w:rsid w:val="00713048"/>
    <w:rsid w:val="00716663"/>
    <w:rsid w:val="00721635"/>
    <w:rsid w:val="00746545"/>
    <w:rsid w:val="00751991"/>
    <w:rsid w:val="00755353"/>
    <w:rsid w:val="007657C0"/>
    <w:rsid w:val="00787107"/>
    <w:rsid w:val="00787284"/>
    <w:rsid w:val="00795C03"/>
    <w:rsid w:val="00796894"/>
    <w:rsid w:val="007B307A"/>
    <w:rsid w:val="007B37F2"/>
    <w:rsid w:val="007C0E97"/>
    <w:rsid w:val="007C2CA4"/>
    <w:rsid w:val="007D574B"/>
    <w:rsid w:val="007D60A0"/>
    <w:rsid w:val="007E6851"/>
    <w:rsid w:val="007F1499"/>
    <w:rsid w:val="00807794"/>
    <w:rsid w:val="00813751"/>
    <w:rsid w:val="00816AB6"/>
    <w:rsid w:val="00823F85"/>
    <w:rsid w:val="00826E70"/>
    <w:rsid w:val="00837BF6"/>
    <w:rsid w:val="00840CB2"/>
    <w:rsid w:val="00853742"/>
    <w:rsid w:val="00855AA0"/>
    <w:rsid w:val="00855F22"/>
    <w:rsid w:val="0086230D"/>
    <w:rsid w:val="008700D2"/>
    <w:rsid w:val="008738B3"/>
    <w:rsid w:val="00896E8A"/>
    <w:rsid w:val="008A157F"/>
    <w:rsid w:val="008A2F70"/>
    <w:rsid w:val="008A4697"/>
    <w:rsid w:val="008B0875"/>
    <w:rsid w:val="008B314A"/>
    <w:rsid w:val="008B59CA"/>
    <w:rsid w:val="008B772D"/>
    <w:rsid w:val="008C50B6"/>
    <w:rsid w:val="008D60C1"/>
    <w:rsid w:val="008E1826"/>
    <w:rsid w:val="00924374"/>
    <w:rsid w:val="00962D6F"/>
    <w:rsid w:val="00986CC1"/>
    <w:rsid w:val="009907CD"/>
    <w:rsid w:val="00991BF2"/>
    <w:rsid w:val="009B2900"/>
    <w:rsid w:val="009C4D26"/>
    <w:rsid w:val="009C675E"/>
    <w:rsid w:val="009D0417"/>
    <w:rsid w:val="009D2E5D"/>
    <w:rsid w:val="009D75C1"/>
    <w:rsid w:val="00A07772"/>
    <w:rsid w:val="00A10BA6"/>
    <w:rsid w:val="00A11D8E"/>
    <w:rsid w:val="00A142A0"/>
    <w:rsid w:val="00A155F2"/>
    <w:rsid w:val="00A15F5C"/>
    <w:rsid w:val="00A27BF2"/>
    <w:rsid w:val="00A37758"/>
    <w:rsid w:val="00A5212C"/>
    <w:rsid w:val="00A67E24"/>
    <w:rsid w:val="00A7575F"/>
    <w:rsid w:val="00A82CCF"/>
    <w:rsid w:val="00A82EDA"/>
    <w:rsid w:val="00A85CFB"/>
    <w:rsid w:val="00AA6044"/>
    <w:rsid w:val="00AA7B94"/>
    <w:rsid w:val="00AB1953"/>
    <w:rsid w:val="00AB1B24"/>
    <w:rsid w:val="00AB7A43"/>
    <w:rsid w:val="00AC3A24"/>
    <w:rsid w:val="00AC3EBE"/>
    <w:rsid w:val="00AC48DC"/>
    <w:rsid w:val="00AC494D"/>
    <w:rsid w:val="00AC5548"/>
    <w:rsid w:val="00AC7303"/>
    <w:rsid w:val="00AD4240"/>
    <w:rsid w:val="00AD7ECD"/>
    <w:rsid w:val="00AE5C5C"/>
    <w:rsid w:val="00AE683A"/>
    <w:rsid w:val="00AF0FE5"/>
    <w:rsid w:val="00B01B4B"/>
    <w:rsid w:val="00B050FC"/>
    <w:rsid w:val="00B111F2"/>
    <w:rsid w:val="00B1322B"/>
    <w:rsid w:val="00B2090B"/>
    <w:rsid w:val="00B20980"/>
    <w:rsid w:val="00B2582E"/>
    <w:rsid w:val="00B27D2C"/>
    <w:rsid w:val="00B41977"/>
    <w:rsid w:val="00B439BA"/>
    <w:rsid w:val="00B462A9"/>
    <w:rsid w:val="00B465D5"/>
    <w:rsid w:val="00B5250E"/>
    <w:rsid w:val="00B554FA"/>
    <w:rsid w:val="00B61C17"/>
    <w:rsid w:val="00B67C44"/>
    <w:rsid w:val="00B762DF"/>
    <w:rsid w:val="00B8686B"/>
    <w:rsid w:val="00B8710E"/>
    <w:rsid w:val="00B924D3"/>
    <w:rsid w:val="00B92656"/>
    <w:rsid w:val="00B92EF3"/>
    <w:rsid w:val="00B94BCC"/>
    <w:rsid w:val="00B95BDF"/>
    <w:rsid w:val="00BA0CD0"/>
    <w:rsid w:val="00BA7D91"/>
    <w:rsid w:val="00BB2132"/>
    <w:rsid w:val="00BC0698"/>
    <w:rsid w:val="00BC114E"/>
    <w:rsid w:val="00BC1DCD"/>
    <w:rsid w:val="00BC5825"/>
    <w:rsid w:val="00BE5049"/>
    <w:rsid w:val="00BF2371"/>
    <w:rsid w:val="00BF49D1"/>
    <w:rsid w:val="00C00BE0"/>
    <w:rsid w:val="00C023BB"/>
    <w:rsid w:val="00C05656"/>
    <w:rsid w:val="00C067B3"/>
    <w:rsid w:val="00C32585"/>
    <w:rsid w:val="00C337E2"/>
    <w:rsid w:val="00C52792"/>
    <w:rsid w:val="00C63952"/>
    <w:rsid w:val="00C6531E"/>
    <w:rsid w:val="00C6635E"/>
    <w:rsid w:val="00C712BF"/>
    <w:rsid w:val="00C72123"/>
    <w:rsid w:val="00C73C20"/>
    <w:rsid w:val="00C800C1"/>
    <w:rsid w:val="00C80771"/>
    <w:rsid w:val="00C8151D"/>
    <w:rsid w:val="00CA057A"/>
    <w:rsid w:val="00CD4D14"/>
    <w:rsid w:val="00CD760C"/>
    <w:rsid w:val="00CE2702"/>
    <w:rsid w:val="00CF0E97"/>
    <w:rsid w:val="00CF1547"/>
    <w:rsid w:val="00CF21AA"/>
    <w:rsid w:val="00CF6782"/>
    <w:rsid w:val="00D0504D"/>
    <w:rsid w:val="00D10A91"/>
    <w:rsid w:val="00D123DC"/>
    <w:rsid w:val="00D129F6"/>
    <w:rsid w:val="00D178BD"/>
    <w:rsid w:val="00D3448D"/>
    <w:rsid w:val="00D63333"/>
    <w:rsid w:val="00D71B1A"/>
    <w:rsid w:val="00D73DD3"/>
    <w:rsid w:val="00D86B6C"/>
    <w:rsid w:val="00D93DAD"/>
    <w:rsid w:val="00DA32E4"/>
    <w:rsid w:val="00DB0940"/>
    <w:rsid w:val="00DB7995"/>
    <w:rsid w:val="00DC22C1"/>
    <w:rsid w:val="00DC485F"/>
    <w:rsid w:val="00DC4BE8"/>
    <w:rsid w:val="00DD0FC0"/>
    <w:rsid w:val="00DD5D8A"/>
    <w:rsid w:val="00DD65BD"/>
    <w:rsid w:val="00DE3CA2"/>
    <w:rsid w:val="00DE6105"/>
    <w:rsid w:val="00DF5AA0"/>
    <w:rsid w:val="00E00A53"/>
    <w:rsid w:val="00E01477"/>
    <w:rsid w:val="00E04155"/>
    <w:rsid w:val="00E1374D"/>
    <w:rsid w:val="00E13CAA"/>
    <w:rsid w:val="00E35185"/>
    <w:rsid w:val="00E44AF9"/>
    <w:rsid w:val="00E53A93"/>
    <w:rsid w:val="00E61336"/>
    <w:rsid w:val="00E62C4D"/>
    <w:rsid w:val="00E62F62"/>
    <w:rsid w:val="00E67515"/>
    <w:rsid w:val="00E76481"/>
    <w:rsid w:val="00E76F5F"/>
    <w:rsid w:val="00E828AE"/>
    <w:rsid w:val="00E85D0C"/>
    <w:rsid w:val="00E85FF4"/>
    <w:rsid w:val="00E8711D"/>
    <w:rsid w:val="00E95A55"/>
    <w:rsid w:val="00E96214"/>
    <w:rsid w:val="00EA4761"/>
    <w:rsid w:val="00EB0DFE"/>
    <w:rsid w:val="00EB3272"/>
    <w:rsid w:val="00EB6D2A"/>
    <w:rsid w:val="00EC6FFA"/>
    <w:rsid w:val="00ED0DD9"/>
    <w:rsid w:val="00ED4D51"/>
    <w:rsid w:val="00EE6BC8"/>
    <w:rsid w:val="00EF6099"/>
    <w:rsid w:val="00F04671"/>
    <w:rsid w:val="00F1273F"/>
    <w:rsid w:val="00F13FF2"/>
    <w:rsid w:val="00F1611D"/>
    <w:rsid w:val="00F22964"/>
    <w:rsid w:val="00F24DB6"/>
    <w:rsid w:val="00F42070"/>
    <w:rsid w:val="00F426A8"/>
    <w:rsid w:val="00F4476F"/>
    <w:rsid w:val="00F476A9"/>
    <w:rsid w:val="00F50423"/>
    <w:rsid w:val="00F5736F"/>
    <w:rsid w:val="00F60B71"/>
    <w:rsid w:val="00F6424D"/>
    <w:rsid w:val="00F7696A"/>
    <w:rsid w:val="00F801C6"/>
    <w:rsid w:val="00F87AB4"/>
    <w:rsid w:val="00F87F69"/>
    <w:rsid w:val="00F90002"/>
    <w:rsid w:val="00F9267B"/>
    <w:rsid w:val="00F94265"/>
    <w:rsid w:val="00F97D87"/>
    <w:rsid w:val="00FA0CDB"/>
    <w:rsid w:val="00FA0D4B"/>
    <w:rsid w:val="00FA4D2D"/>
    <w:rsid w:val="00FA5297"/>
    <w:rsid w:val="00FB6BEE"/>
    <w:rsid w:val="00FC23F2"/>
    <w:rsid w:val="00FC79FD"/>
    <w:rsid w:val="00FD1411"/>
    <w:rsid w:val="00FD2C4D"/>
    <w:rsid w:val="00FD3031"/>
    <w:rsid w:val="00FD423C"/>
    <w:rsid w:val="00FD4DB2"/>
    <w:rsid w:val="00FD7C98"/>
    <w:rsid w:val="00FE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D75A87"/>
  <w15:docId w15:val="{FFFE560A-4E8A-4F4E-A4BA-F9C05B88C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4D2D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36CA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21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D2158"/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3D21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D2158"/>
    <w:rPr>
      <w:rFonts w:ascii="Times New Roman" w:hAnsi="Times New Roman"/>
    </w:rPr>
  </w:style>
  <w:style w:type="paragraph" w:styleId="Tekstpodstawowy">
    <w:name w:val="Body Text"/>
    <w:basedOn w:val="Normalny"/>
    <w:link w:val="TekstpodstawowyZnak1"/>
    <w:uiPriority w:val="99"/>
    <w:unhideWhenUsed/>
    <w:rsid w:val="000F54B4"/>
    <w:pPr>
      <w:suppressAutoHyphens/>
      <w:autoSpaceDE/>
      <w:adjustRightInd/>
      <w:spacing w:after="120"/>
      <w:textAlignment w:val="baseline"/>
    </w:pPr>
    <w:rPr>
      <w:rFonts w:eastAsia="SimSun"/>
      <w:szCs w:val="21"/>
    </w:rPr>
  </w:style>
  <w:style w:type="character" w:customStyle="1" w:styleId="TekstpodstawowyZnak">
    <w:name w:val="Tekst podstawowy Znak"/>
    <w:uiPriority w:val="99"/>
    <w:semiHidden/>
    <w:rsid w:val="000F54B4"/>
    <w:rPr>
      <w:rFonts w:ascii="Times New Roman" w:hAnsi="Times New Roman"/>
    </w:rPr>
  </w:style>
  <w:style w:type="character" w:customStyle="1" w:styleId="TekstpodstawowyZnak1">
    <w:name w:val="Tekst podstawowy Znak1"/>
    <w:link w:val="Tekstpodstawowy"/>
    <w:uiPriority w:val="99"/>
    <w:rsid w:val="000F54B4"/>
    <w:rPr>
      <w:rFonts w:ascii="Times New Roman" w:eastAsia="SimSun" w:hAnsi="Times New Roman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CC1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86CC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4318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184E"/>
  </w:style>
  <w:style w:type="character" w:customStyle="1" w:styleId="TekstkomentarzaZnak">
    <w:name w:val="Tekst komentarza Znak"/>
    <w:link w:val="Tekstkomentarza"/>
    <w:uiPriority w:val="99"/>
    <w:semiHidden/>
    <w:rsid w:val="0043184E"/>
    <w:rPr>
      <w:rFonts w:ascii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18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3184E"/>
    <w:rPr>
      <w:rFonts w:ascii="Times New Roman" w:hAnsi="Times New Roman"/>
      <w:b/>
      <w:bCs/>
    </w:rPr>
  </w:style>
  <w:style w:type="character" w:styleId="Hipercze">
    <w:name w:val="Hyperlink"/>
    <w:uiPriority w:val="99"/>
    <w:semiHidden/>
    <w:unhideWhenUsed/>
    <w:rsid w:val="00480EA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F5AA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DF5AA0"/>
    <w:pPr>
      <w:widowControl w:val="0"/>
      <w:suppressAutoHyphens/>
      <w:autoSpaceDN w:val="0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6D4803"/>
    <w:pPr>
      <w:widowControl/>
      <w:autoSpaceDE/>
      <w:autoSpaceDN/>
      <w:adjustRightInd/>
      <w:ind w:left="720"/>
      <w:contextualSpacing/>
      <w:jc w:val="both"/>
    </w:pPr>
    <w:rPr>
      <w:rFonts w:ascii="Arial" w:hAnsi="Arial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636CA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211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9CBBAE-1C59-45E2-AB1C-47BEC7597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1805</Words>
  <Characters>10833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Funkcjonalno-Użytkowy</vt:lpstr>
    </vt:vector>
  </TitlesOfParts>
  <Company/>
  <LinksUpToDate>false</LinksUpToDate>
  <CharactersWithSpaces>12613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Funkcjonalno-Użytkowy</dc:title>
  <dc:creator>leszek</dc:creator>
  <cp:lastModifiedBy>Alicja Delung</cp:lastModifiedBy>
  <cp:revision>6</cp:revision>
  <cp:lastPrinted>2021-06-08T11:16:00Z</cp:lastPrinted>
  <dcterms:created xsi:type="dcterms:W3CDTF">2021-06-10T05:49:00Z</dcterms:created>
  <dcterms:modified xsi:type="dcterms:W3CDTF">2021-06-28T07:20:00Z</dcterms:modified>
</cp:coreProperties>
</file>