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9ECBE5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FA6CF9">
        <w:rPr>
          <w:b/>
          <w:bCs/>
          <w:color w:val="000000"/>
          <w:sz w:val="22"/>
          <w:szCs w:val="22"/>
        </w:rPr>
        <w:t>ZGM/NZ-263-</w:t>
      </w:r>
      <w:r w:rsidR="00837E9F">
        <w:rPr>
          <w:b/>
          <w:bCs/>
          <w:color w:val="000000"/>
          <w:sz w:val="22"/>
          <w:szCs w:val="22"/>
        </w:rPr>
        <w:t>28</w:t>
      </w:r>
      <w:r w:rsidR="007F1220" w:rsidRPr="00FA6CF9">
        <w:rPr>
          <w:b/>
          <w:bCs/>
          <w:color w:val="000000"/>
          <w:sz w:val="22"/>
          <w:szCs w:val="22"/>
        </w:rPr>
        <w:t>/202</w:t>
      </w:r>
      <w:r w:rsidR="00837E9F">
        <w:rPr>
          <w:b/>
          <w:bCs/>
          <w:color w:val="000000"/>
          <w:sz w:val="22"/>
          <w:szCs w:val="22"/>
        </w:rPr>
        <w:t>5</w:t>
      </w:r>
      <w:r w:rsidR="00596184" w:rsidRPr="00FA6CF9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52FB460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9D5B724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</w:t>
      </w:r>
      <w:r w:rsidR="00473655">
        <w:t>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837E9F" w:rsidRPr="00837E9F">
        <w:rPr>
          <w:b/>
          <w:bCs/>
          <w:sz w:val="22"/>
        </w:rPr>
        <w:t>Wykonanie placu gospodarczego z pojemnikami półpodziemnym</w:t>
      </w:r>
      <w:r w:rsidR="00AC35CE">
        <w:rPr>
          <w:b/>
          <w:bCs/>
          <w:sz w:val="22"/>
        </w:rPr>
        <w:t>i</w:t>
      </w:r>
      <w:r w:rsidR="00837E9F" w:rsidRPr="00837E9F">
        <w:rPr>
          <w:b/>
          <w:bCs/>
          <w:sz w:val="22"/>
        </w:rPr>
        <w:t xml:space="preserve"> na odpady w</w:t>
      </w:r>
      <w:r w:rsidR="00837E9F">
        <w:rPr>
          <w:b/>
          <w:bCs/>
          <w:sz w:val="22"/>
        </w:rPr>
        <w:t> </w:t>
      </w:r>
      <w:r w:rsidR="00837E9F" w:rsidRPr="00837E9F">
        <w:rPr>
          <w:b/>
          <w:bCs/>
          <w:sz w:val="22"/>
        </w:rPr>
        <w:t>Piekarach Śląskich na działce 695/64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837E9F">
        <w:rPr>
          <w:bCs/>
          <w:lang w:eastAsia="pl-PL"/>
        </w:rPr>
        <w:t xml:space="preserve">budowlane </w:t>
      </w:r>
      <w:r w:rsidR="00A44D27" w:rsidRPr="00A44D27">
        <w:rPr>
          <w:lang w:eastAsia="zh-CN"/>
        </w:rPr>
        <w:t>w</w:t>
      </w:r>
      <w:r w:rsidR="003D6A80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 specjalności</w:t>
      </w:r>
      <w:r w:rsidR="003435EC" w:rsidRPr="003435EC">
        <w:rPr>
          <w:lang w:eastAsia="zh-CN"/>
        </w:rPr>
        <w:t xml:space="preserve"> </w:t>
      </w:r>
      <w:r w:rsidR="00837E9F" w:rsidRPr="003435EC">
        <w:rPr>
          <w:lang w:eastAsia="zh-CN"/>
        </w:rPr>
        <w:t>konstr. -</w:t>
      </w:r>
      <w:r w:rsidR="003435EC" w:rsidRPr="003435EC">
        <w:rPr>
          <w:lang w:eastAsia="zh-CN"/>
        </w:rPr>
        <w:t>budowlanej/</w:t>
      </w:r>
      <w:r w:rsidR="006B3552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54BAF1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3C5291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3C5291"/>
    <w:rsid w:val="003D6A80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31553"/>
    <w:rsid w:val="00647100"/>
    <w:rsid w:val="0065006A"/>
    <w:rsid w:val="00672F0F"/>
    <w:rsid w:val="006A285D"/>
    <w:rsid w:val="006B1F5D"/>
    <w:rsid w:val="006B3552"/>
    <w:rsid w:val="006C6F73"/>
    <w:rsid w:val="007253DF"/>
    <w:rsid w:val="00787A9B"/>
    <w:rsid w:val="00792F9B"/>
    <w:rsid w:val="00793A7C"/>
    <w:rsid w:val="007F0A1C"/>
    <w:rsid w:val="007F1220"/>
    <w:rsid w:val="00835576"/>
    <w:rsid w:val="00837E9F"/>
    <w:rsid w:val="0087348A"/>
    <w:rsid w:val="008B2176"/>
    <w:rsid w:val="008D34D9"/>
    <w:rsid w:val="008F331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C35CE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CA38CF"/>
    <w:rsid w:val="00D070BB"/>
    <w:rsid w:val="00D15F4D"/>
    <w:rsid w:val="00D301A5"/>
    <w:rsid w:val="00D30793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6CF9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2023-09-14T10:35:00Z</cp:lastPrinted>
  <dcterms:created xsi:type="dcterms:W3CDTF">2023-11-03T11:23:00Z</dcterms:created>
  <dcterms:modified xsi:type="dcterms:W3CDTF">2025-05-14T08:41:00Z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