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472EEA7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B198E">
        <w:rPr>
          <w:b/>
          <w:bCs/>
          <w:color w:val="000000"/>
          <w:sz w:val="22"/>
          <w:szCs w:val="22"/>
        </w:rPr>
        <w:t>4</w:t>
      </w:r>
      <w:r w:rsidR="00555A20">
        <w:rPr>
          <w:b/>
          <w:bCs/>
          <w:color w:val="000000"/>
          <w:sz w:val="22"/>
          <w:szCs w:val="22"/>
        </w:rPr>
        <w:t>4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DC5630">
        <w:rPr>
          <w:b/>
          <w:bCs/>
          <w:color w:val="000000"/>
          <w:sz w:val="22"/>
          <w:szCs w:val="22"/>
        </w:rPr>
        <w:t>5</w:t>
      </w:r>
      <w:r w:rsidR="005C5BEE">
        <w:rPr>
          <w:b/>
          <w:bCs/>
          <w:color w:val="000000"/>
          <w:sz w:val="22"/>
          <w:szCs w:val="22"/>
        </w:rPr>
        <w:t>/</w:t>
      </w:r>
      <w:proofErr w:type="spellStart"/>
      <w:r w:rsidR="005C5BEE">
        <w:rPr>
          <w:b/>
          <w:bCs/>
          <w:color w:val="000000"/>
          <w:sz w:val="22"/>
          <w:szCs w:val="22"/>
        </w:rPr>
        <w:t>WM</w:t>
      </w:r>
      <w:proofErr w:type="spellEnd"/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Pr="00B31E1A">
        <w:t>…….</w:t>
      </w:r>
      <w:proofErr w:type="gramEnd"/>
      <w:r w:rsidRPr="00B31E1A">
        <w:t>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</w:t>
      </w:r>
      <w:proofErr w:type="gramStart"/>
      <w:r w:rsidR="00605713" w:rsidRPr="00B31E1A">
        <w:t>…….</w:t>
      </w:r>
      <w:proofErr w:type="gramEnd"/>
      <w:r w:rsidR="00605713" w:rsidRPr="00B31E1A">
        <w:t>.</w:t>
      </w:r>
      <w:r w:rsidRPr="00B31E1A">
        <w:t>………</w:t>
      </w:r>
    </w:p>
    <w:p w14:paraId="2A1786BD" w14:textId="4B465B85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</w:t>
      </w:r>
      <w:proofErr w:type="gramStart"/>
      <w:r w:rsidRPr="00B31E1A">
        <w:t>…….</w:t>
      </w:r>
      <w:r w:rsidR="00473655" w:rsidRPr="00B31E1A">
        <w:t>. ,</w:t>
      </w:r>
      <w:proofErr w:type="gramEnd"/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555A20" w:rsidRPr="00B31E1A">
        <w:rPr>
          <w:b/>
          <w:bCs/>
          <w:color w:val="000000"/>
          <w:shd w:val="clear" w:color="auto" w:fill="FFFFFF"/>
        </w:rPr>
        <w:t>Remont dachów w budynkach Wspólnot Mieszkaniowych w Piekarach Śląskich w podziale na 3 części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Aleksandra Lubosik</cp:lastModifiedBy>
  <cp:revision>3</cp:revision>
  <cp:lastPrinted>2024-09-20T11:11:00Z</cp:lastPrinted>
  <dcterms:created xsi:type="dcterms:W3CDTF">2025-07-30T12:01:00Z</dcterms:created>
  <dcterms:modified xsi:type="dcterms:W3CDTF">2025-07-31T06:52:00Z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