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3A28EF3D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647C72">
        <w:rPr>
          <w:b/>
          <w:bCs/>
          <w:color w:val="000000"/>
          <w:sz w:val="22"/>
          <w:szCs w:val="22"/>
        </w:rPr>
        <w:t>78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35007C45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647C72" w:rsidRPr="00A003C0">
        <w:rPr>
          <w:b/>
          <w:sz w:val="22"/>
          <w:szCs w:val="22"/>
        </w:rPr>
        <w:t xml:space="preserve">„Roboty </w:t>
      </w:r>
      <w:r w:rsidR="00647C72" w:rsidRPr="00A003C0">
        <w:rPr>
          <w:b/>
          <w:color w:val="000000" w:themeColor="text1"/>
          <w:sz w:val="22"/>
          <w:szCs w:val="22"/>
        </w:rPr>
        <w:t xml:space="preserve">budowlane polegające na wymianie </w:t>
      </w:r>
      <w:r w:rsidR="00647C72">
        <w:rPr>
          <w:b/>
          <w:color w:val="000000" w:themeColor="text1"/>
          <w:sz w:val="22"/>
          <w:szCs w:val="22"/>
        </w:rPr>
        <w:t>271</w:t>
      </w:r>
      <w:r w:rsidR="00647C72" w:rsidRPr="00A003C0">
        <w:rPr>
          <w:b/>
          <w:color w:val="000000" w:themeColor="text1"/>
          <w:sz w:val="22"/>
          <w:szCs w:val="22"/>
        </w:rPr>
        <w:t xml:space="preserve"> szt. wodomierzy radiowych oraz </w:t>
      </w:r>
      <w:r w:rsidR="00647C72">
        <w:rPr>
          <w:b/>
          <w:color w:val="000000" w:themeColor="text1"/>
          <w:sz w:val="22"/>
          <w:szCs w:val="22"/>
        </w:rPr>
        <w:t>118</w:t>
      </w:r>
      <w:r w:rsidR="00647C72" w:rsidRPr="00A003C0">
        <w:rPr>
          <w:b/>
          <w:color w:val="000000" w:themeColor="text1"/>
          <w:sz w:val="22"/>
          <w:szCs w:val="22"/>
        </w:rPr>
        <w:t xml:space="preserve"> szt. ciepłomierzy  radiowych  w budynkach wielorodzinnych Gminy Piekary Śląskie  administrowanych przez Zakład Gospodarki Mieszkaniowej w Piekarach Śląsk</w:t>
      </w:r>
      <w:r w:rsidR="00647C72">
        <w:rPr>
          <w:b/>
          <w:color w:val="000000" w:themeColor="text1"/>
          <w:sz w:val="22"/>
          <w:szCs w:val="22"/>
        </w:rPr>
        <w:t>ich</w:t>
      </w:r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proofErr w:type="spellStart"/>
      <w:r w:rsidR="00942987">
        <w:rPr>
          <w:lang w:eastAsia="zh-CN"/>
        </w:rPr>
        <w:t>konstr</w:t>
      </w:r>
      <w:proofErr w:type="spellEnd"/>
      <w:r w:rsidR="00942987">
        <w:rPr>
          <w:lang w:eastAsia="zh-CN"/>
        </w:rPr>
        <w:t>.</w:t>
      </w:r>
      <w:r w:rsidR="007B2213">
        <w:rPr>
          <w:lang w:eastAsia="zh-CN"/>
        </w:rPr>
        <w:t>-</w:t>
      </w:r>
      <w:r w:rsidR="00942987">
        <w:rPr>
          <w:lang w:eastAsia="zh-CN"/>
        </w:rPr>
        <w:t>bud.</w:t>
      </w:r>
      <w:r w:rsidR="00A44D27" w:rsidRPr="00A44D27">
        <w:rPr>
          <w:lang w:eastAsia="zh-CN"/>
        </w:rPr>
        <w:t xml:space="preserve">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361F1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2F13B6"/>
    <w:rsid w:val="003021B9"/>
    <w:rsid w:val="003049FD"/>
    <w:rsid w:val="003654AA"/>
    <w:rsid w:val="003B3739"/>
    <w:rsid w:val="003C2F0E"/>
    <w:rsid w:val="00401099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47C72"/>
    <w:rsid w:val="0065006A"/>
    <w:rsid w:val="0065447D"/>
    <w:rsid w:val="006A285D"/>
    <w:rsid w:val="006B1F5D"/>
    <w:rsid w:val="006C6F73"/>
    <w:rsid w:val="007253DF"/>
    <w:rsid w:val="00787A9B"/>
    <w:rsid w:val="00792F9B"/>
    <w:rsid w:val="00793A7C"/>
    <w:rsid w:val="007B2213"/>
    <w:rsid w:val="007F0A1C"/>
    <w:rsid w:val="007F1220"/>
    <w:rsid w:val="00835576"/>
    <w:rsid w:val="008B2176"/>
    <w:rsid w:val="008D34D9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7</cp:revision>
  <cp:lastPrinted>2023-03-02T09:34:00Z</cp:lastPrinted>
  <dcterms:created xsi:type="dcterms:W3CDTF">2024-03-26T10:18:00Z</dcterms:created>
  <dcterms:modified xsi:type="dcterms:W3CDTF">2024-06-11T06:08:00Z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